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B674" w14:textId="68427B1B" w:rsidR="00E866B2" w:rsidRPr="004139E7" w:rsidRDefault="00080B21" w:rsidP="004139E7">
      <w:pPr>
        <w:pStyle w:val="Nadpis"/>
        <w:spacing w:line="240" w:lineRule="auto"/>
        <w:jc w:val="center"/>
        <w:rPr>
          <w:color w:val="auto"/>
          <w:sz w:val="36"/>
          <w:szCs w:val="36"/>
        </w:rPr>
      </w:pPr>
      <w:r w:rsidRPr="004139E7">
        <w:rPr>
          <w:rFonts w:ascii="Roboto Medium" w:hAnsi="Roboto Medium"/>
          <w:noProof/>
          <w:color w:val="auto"/>
          <w:sz w:val="36"/>
          <w:szCs w:val="36"/>
        </w:rPr>
        <mc:AlternateContent>
          <mc:Choice Requires="wps">
            <w:drawing>
              <wp:anchor distT="0" distB="0" distL="0" distR="0" simplePos="0" relativeHeight="251662336" behindDoc="0" locked="1" layoutInCell="1" allowOverlap="0" wp14:anchorId="5DE1D9AC" wp14:editId="3C68807D">
                <wp:simplePos x="0" y="0"/>
                <wp:positionH relativeFrom="margin">
                  <wp:posOffset>-90170</wp:posOffset>
                </wp:positionH>
                <wp:positionV relativeFrom="page">
                  <wp:posOffset>1224280</wp:posOffset>
                </wp:positionV>
                <wp:extent cx="2880000" cy="1080000"/>
                <wp:effectExtent l="0" t="0" r="0" b="635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10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380F71" w14:textId="77777777" w:rsidR="00080B21" w:rsidRPr="0035063B" w:rsidRDefault="0035063B" w:rsidP="0035063B">
                            <w:pPr>
                              <w:pStyle w:val="Tiskovka"/>
                            </w:pPr>
                            <w:r w:rsidRPr="0035063B"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1D9A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1pt;margin-top:96.4pt;width:226.75pt;height:85.05pt;z-index: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" o:allowoverlap="f" filled="f" stroked="f" strokeweight=".5pt">
                <v:textbox>
                  <w:txbxContent>
                    <w:p w14:paraId="66380F71" w14:textId="77777777" w:rsidR="00080B21" w:rsidRPr="0035063B" w:rsidRDefault="0035063B" w:rsidP="0035063B">
                      <w:pPr>
                        <w:pStyle w:val="Tiskovka"/>
                      </w:pPr>
                      <w:r w:rsidRPr="0035063B">
                        <w:t>Tisková zpráva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4139E7" w:rsidRPr="004139E7">
        <w:rPr>
          <w:rFonts w:ascii="Roboto Medium" w:hAnsi="Roboto Medium"/>
          <w:noProof/>
          <w:color w:val="auto"/>
          <w:sz w:val="36"/>
          <w:szCs w:val="36"/>
        </w:rPr>
        <w:t xml:space="preserve">Společný robotický tým TF ČZU a Robotika.cz pod názvem Robotika </w:t>
      </w:r>
      <w:r w:rsidR="004139E7">
        <w:rPr>
          <w:rFonts w:ascii="Roboto Medium" w:hAnsi="Roboto Medium"/>
          <w:noProof/>
          <w:color w:val="auto"/>
          <w:sz w:val="36"/>
          <w:szCs w:val="36"/>
        </w:rPr>
        <w:t xml:space="preserve">obhájil </w:t>
      </w:r>
      <w:r w:rsidR="004139E7" w:rsidRPr="004139E7">
        <w:rPr>
          <w:rFonts w:ascii="Roboto Medium" w:hAnsi="Roboto Medium"/>
          <w:noProof/>
          <w:color w:val="auto"/>
          <w:sz w:val="36"/>
          <w:szCs w:val="36"/>
        </w:rPr>
        <w:t>cenné umístění v dalším kole světové soutěže DARPA</w:t>
      </w:r>
    </w:p>
    <w:p w14:paraId="7627E76A" w14:textId="77777777" w:rsidR="004139E7" w:rsidRDefault="004139E7" w:rsidP="004139E7"/>
    <w:p w14:paraId="73E5B7AE" w14:textId="1FE80793" w:rsidR="004139E7" w:rsidRPr="004139E7" w:rsidRDefault="004139E7" w:rsidP="004139E7">
      <w:pPr>
        <w:rPr>
          <w:b/>
          <w:bCs/>
          <w:noProof/>
        </w:rPr>
      </w:pPr>
      <w:r>
        <w:rPr>
          <w:b/>
          <w:bCs/>
        </w:rPr>
        <w:t xml:space="preserve">Praha, 30. září 2021 - </w:t>
      </w:r>
      <w:r w:rsidRPr="004139E7">
        <w:rPr>
          <w:b/>
          <w:bCs/>
          <w:noProof/>
        </w:rPr>
        <w:t>Tým Robotika, složený z vědců a studentů České zemědělské univerzity v Praze a z odborníků robotika.cz</w:t>
      </w:r>
      <w:r w:rsidR="00F90639">
        <w:rPr>
          <w:b/>
          <w:bCs/>
          <w:noProof/>
        </w:rPr>
        <w:t>,</w:t>
      </w:r>
      <w:r w:rsidRPr="004139E7">
        <w:rPr>
          <w:b/>
          <w:bCs/>
          <w:noProof/>
        </w:rPr>
        <w:t xml:space="preserve"> navázal ve Spojených státech amerických na své úspěchy z předchozích kol DARPA Subterranean Challenge. </w:t>
      </w:r>
      <w:r w:rsidRPr="004139E7">
        <w:rPr>
          <w:b/>
          <w:bCs/>
          <w:i/>
          <w:iCs/>
          <w:noProof/>
        </w:rPr>
        <w:t>"Tým získal páté místo v soutěži virtuálních robotů a prosadil se mezi osm nejlepších týmů na světě do závěrečného finále v soutěži robotů skutečných,"</w:t>
      </w:r>
      <w:r w:rsidRPr="004139E7">
        <w:rPr>
          <w:b/>
          <w:bCs/>
          <w:noProof/>
        </w:rPr>
        <w:t xml:space="preserve"> uvádí </w:t>
      </w:r>
      <w:r>
        <w:rPr>
          <w:b/>
          <w:bCs/>
          <w:noProof/>
        </w:rPr>
        <w:t>I</w:t>
      </w:r>
      <w:r w:rsidRPr="004139E7">
        <w:rPr>
          <w:b/>
          <w:bCs/>
          <w:noProof/>
        </w:rPr>
        <w:t>ng. Jakub Lev, Ph.D</w:t>
      </w:r>
      <w:r>
        <w:rPr>
          <w:b/>
          <w:bCs/>
          <w:noProof/>
        </w:rPr>
        <w:t xml:space="preserve">. z </w:t>
      </w:r>
      <w:r w:rsidRPr="004139E7">
        <w:rPr>
          <w:b/>
          <w:bCs/>
          <w:noProof/>
        </w:rPr>
        <w:t>Katedr</w:t>
      </w:r>
      <w:r>
        <w:rPr>
          <w:b/>
          <w:bCs/>
          <w:noProof/>
        </w:rPr>
        <w:t>y</w:t>
      </w:r>
      <w:r w:rsidRPr="004139E7">
        <w:rPr>
          <w:b/>
          <w:bCs/>
          <w:noProof/>
        </w:rPr>
        <w:t xml:space="preserve"> fyziky, Technick</w:t>
      </w:r>
      <w:r w:rsidR="00F90639">
        <w:rPr>
          <w:b/>
          <w:bCs/>
          <w:noProof/>
        </w:rPr>
        <w:t>é</w:t>
      </w:r>
      <w:r w:rsidRPr="004139E7">
        <w:rPr>
          <w:b/>
          <w:bCs/>
          <w:noProof/>
        </w:rPr>
        <w:t xml:space="preserve"> fakult</w:t>
      </w:r>
      <w:r w:rsidR="00F90639">
        <w:rPr>
          <w:b/>
          <w:bCs/>
          <w:noProof/>
        </w:rPr>
        <w:t>y</w:t>
      </w:r>
      <w:r w:rsidRPr="004139E7">
        <w:rPr>
          <w:b/>
          <w:bCs/>
          <w:noProof/>
        </w:rPr>
        <w:t xml:space="preserve"> ČZU</w:t>
      </w:r>
      <w:r>
        <w:rPr>
          <w:b/>
          <w:bCs/>
          <w:noProof/>
        </w:rPr>
        <w:t>.</w:t>
      </w:r>
      <w:r w:rsidRPr="004139E7">
        <w:rPr>
          <w:b/>
          <w:bCs/>
          <w:noProof/>
        </w:rPr>
        <w:t> </w:t>
      </w:r>
    </w:p>
    <w:p w14:paraId="4EC476E3" w14:textId="77777777" w:rsidR="004139E7" w:rsidRDefault="004139E7" w:rsidP="004139E7">
      <w:pPr>
        <w:rPr>
          <w:noProof/>
        </w:rPr>
      </w:pPr>
    </w:p>
    <w:p w14:paraId="6211B2DC" w14:textId="1AF01BBB" w:rsidR="004139E7" w:rsidRDefault="004139E7" w:rsidP="004139E7">
      <w:pPr>
        <w:rPr>
          <w:noProof/>
        </w:rPr>
      </w:pPr>
      <w:r>
        <w:rPr>
          <w:noProof/>
        </w:rPr>
        <w:t>Soutěž pořádala americká organizace DARPA (Agentura ministerstva obrany pro pokročilé výzkumné projekty). V rámci této soutěže jsou roboti vysláni do zcela neznámého podzemního nebo průmyslového prostředí, které mají za úkol prozkoumat, a hlásí polohu přeživších a různých důležitých předmětů, jako jsou batohy, telefony, hasicí přístroje a jiné. Finále soutěže se konalo v podzemním komplexu Mega Cavern ve městě Louisville ve Spojených státech amerických.</w:t>
      </w:r>
    </w:p>
    <w:p w14:paraId="5C079E4D" w14:textId="77777777" w:rsidR="004139E7" w:rsidRDefault="004139E7" w:rsidP="004139E7">
      <w:pPr>
        <w:rPr>
          <w:noProof/>
        </w:rPr>
      </w:pPr>
    </w:p>
    <w:p w14:paraId="2B50DDE5" w14:textId="0395949C" w:rsidR="004139E7" w:rsidRPr="004139E7" w:rsidRDefault="004139E7" w:rsidP="004139E7">
      <w:pPr>
        <w:rPr>
          <w:i/>
          <w:iCs/>
        </w:rPr>
      </w:pPr>
      <w:r w:rsidRPr="004139E7">
        <w:rPr>
          <w:i/>
          <w:iCs/>
          <w:noProof/>
        </w:rPr>
        <w:t>"Tým Robotika, společně s dalším českým zástupcem v soutěži, Českým vysokým učením technickým v Praze, dokázal, že Česká republika patří mezi světovou špičku ve vývoji autonomních robotů s využitím prvků strojového učení a umělé inteligence. Roboti neznámá soutěžní prostředí prohledávají samostatně, často mimo rádiový dosah svého operátora. Sami rozhodují, kterou část světa následně prozkoumají, navzájem si předávají informace, sami detekují objekty</w:t>
      </w:r>
      <w:r w:rsidRPr="004139E7">
        <w:rPr>
          <w:i/>
          <w:iCs/>
        </w:rPr>
        <w:t xml:space="preserve"> zájmu a sami se pak vrací nahlásit nálezy svému operátorovi</w:t>
      </w:r>
      <w:r>
        <w:rPr>
          <w:i/>
          <w:iCs/>
        </w:rPr>
        <w:t>,</w:t>
      </w:r>
      <w:r w:rsidRPr="004139E7">
        <w:rPr>
          <w:i/>
          <w:iCs/>
        </w:rPr>
        <w:t>"</w:t>
      </w:r>
      <w:r>
        <w:rPr>
          <w:i/>
          <w:iCs/>
        </w:rPr>
        <w:t xml:space="preserve"> dodává </w:t>
      </w:r>
      <w:r>
        <w:t>RNDr. Jiří Iša (Cogito Team - Robotika.cz).</w:t>
      </w:r>
    </w:p>
    <w:p w14:paraId="585D5F93" w14:textId="77777777" w:rsidR="004139E7" w:rsidRDefault="004139E7" w:rsidP="004139E7"/>
    <w:p w14:paraId="11286BE3" w14:textId="684BA7E5" w:rsidR="004139E7" w:rsidRDefault="004139E7" w:rsidP="004139E7">
      <w:r>
        <w:t>Podrobné informace o celé soutěži lze nalézt na blogu robotika.cz: </w:t>
      </w:r>
      <w:hyperlink r:id="rId7" w:history="1">
        <w:r>
          <w:rPr>
            <w:rStyle w:val="Hypertextovodkaz"/>
          </w:rPr>
          <w:t>https://robotika.cz/competitions/subtchallenge/finals/</w:t>
        </w:r>
      </w:hyperlink>
      <w:r>
        <w:t xml:space="preserve"> </w:t>
      </w:r>
    </w:p>
    <w:p w14:paraId="4497487D" w14:textId="7AC4B66D" w:rsidR="004139E7" w:rsidRDefault="004139E7" w:rsidP="004139E7"/>
    <w:p w14:paraId="58CE3815" w14:textId="728ADC98" w:rsidR="004139E7" w:rsidRDefault="004139E7" w:rsidP="004139E7">
      <w:pPr>
        <w:spacing w:after="240" w:line="276" w:lineRule="auto"/>
        <w:jc w:val="both"/>
        <w:rPr>
          <w:b/>
          <w:sz w:val="16"/>
          <w:szCs w:val="16"/>
          <w:lang w:eastAsia="ar-SA"/>
        </w:rPr>
      </w:pPr>
      <w:r w:rsidRPr="006E186F">
        <w:rPr>
          <w:b/>
          <w:lang w:eastAsia="ar-SA"/>
        </w:rPr>
        <w:t>------------------------------------------------------------------------------------------------------------------------------------</w:t>
      </w:r>
      <w:r w:rsidRPr="00A6243C">
        <w:rPr>
          <w:b/>
          <w:sz w:val="16"/>
          <w:szCs w:val="16"/>
          <w:lang w:eastAsia="ar-SA"/>
        </w:rPr>
        <w:t>Česká zemědělská univerzita v Praz</w:t>
      </w:r>
      <w:r>
        <w:rPr>
          <w:b/>
          <w:sz w:val="16"/>
          <w:szCs w:val="16"/>
          <w:lang w:eastAsia="ar-SA"/>
        </w:rPr>
        <w:t>e</w:t>
      </w:r>
    </w:p>
    <w:p w14:paraId="3F814B45" w14:textId="0617C431" w:rsidR="004139E7" w:rsidRPr="006E186F" w:rsidRDefault="004139E7" w:rsidP="004139E7">
      <w:pPr>
        <w:spacing w:after="240" w:line="276" w:lineRule="auto"/>
        <w:jc w:val="both"/>
        <w:rPr>
          <w:rFonts w:cstheme="minorHAnsi"/>
        </w:rPr>
      </w:pPr>
      <w:r w:rsidRPr="00A6243C">
        <w:rPr>
          <w:sz w:val="16"/>
          <w:szCs w:val="16"/>
          <w:lang w:eastAsia="ar-SA"/>
        </w:rPr>
        <w:t>ČZU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světě. V roce 2020 se ČZU se stala 53. nejekologičtější univerzitou na světě díky umístění v žebříčku UI Green Metric World University Rankings. V žebříčku Academic Ranking of World Universities (tzv. Šanghajský žebříček) se v roce 2020 umístila na 801.– 900. místě na světě</w:t>
      </w:r>
      <w:r w:rsidRPr="006E186F">
        <w:rPr>
          <w:sz w:val="20"/>
          <w:szCs w:val="20"/>
          <w:lang w:eastAsia="ar-SA"/>
        </w:rPr>
        <w:t xml:space="preserve"> a </w:t>
      </w:r>
      <w:r w:rsidRPr="002F24EF">
        <w:rPr>
          <w:sz w:val="16"/>
          <w:szCs w:val="16"/>
          <w:lang w:eastAsia="ar-SA"/>
        </w:rPr>
        <w:t>na 5. místě z hodnocených univerzit v ČR.</w:t>
      </w:r>
    </w:p>
    <w:p w14:paraId="5E316B42" w14:textId="77777777" w:rsidR="004139E7" w:rsidRPr="006E186F" w:rsidRDefault="004139E7" w:rsidP="004139E7">
      <w:pPr>
        <w:pBdr>
          <w:bottom w:val="single" w:sz="6" w:space="1" w:color="auto"/>
        </w:pBdr>
        <w:rPr>
          <w:b/>
        </w:rPr>
      </w:pPr>
      <w:r w:rsidRPr="006E186F">
        <w:rPr>
          <w:b/>
        </w:rPr>
        <w:t>Kontakt pro novináře:</w:t>
      </w:r>
      <w:r w:rsidRPr="006E186F">
        <w:rPr>
          <w:b/>
        </w:rPr>
        <w:tab/>
      </w:r>
    </w:p>
    <w:p w14:paraId="28ECB0F9" w14:textId="77777777" w:rsidR="004139E7" w:rsidRPr="006E186F" w:rsidRDefault="004139E7" w:rsidP="004139E7">
      <w:pPr>
        <w:pStyle w:val="Zpat"/>
        <w:rPr>
          <w:sz w:val="20"/>
        </w:rPr>
      </w:pPr>
      <w:r w:rsidRPr="006E186F">
        <w:rPr>
          <w:rStyle w:val="Hypertextovodkaz"/>
          <w:sz w:val="16"/>
          <w:szCs w:val="20"/>
        </w:rPr>
        <w:t xml:space="preserve">Karla Mráčková, tisková mluvčí ČZU, +420 603 203 703; </w:t>
      </w:r>
      <w:hyperlink r:id="rId8" w:history="1">
        <w:r w:rsidRPr="006E186F">
          <w:rPr>
            <w:rStyle w:val="Hypertextovodkaz"/>
            <w:sz w:val="16"/>
            <w:szCs w:val="20"/>
          </w:rPr>
          <w:t>mrackovak@rektorat.czu.cz</w:t>
        </w:r>
      </w:hyperlink>
    </w:p>
    <w:p w14:paraId="67977DB0" w14:textId="77777777" w:rsidR="004139E7" w:rsidRDefault="004139E7" w:rsidP="004139E7"/>
    <w:p w14:paraId="680558D3" w14:textId="77777777" w:rsidR="00E866B2" w:rsidRDefault="00E866B2" w:rsidP="00E866B2">
      <w:pPr>
        <w:pStyle w:val="DatumRoboto"/>
      </w:pPr>
    </w:p>
    <w:p w14:paraId="302D88B2" w14:textId="63EA6ACE" w:rsidR="00091D49" w:rsidRPr="00080B21" w:rsidRDefault="00091D49" w:rsidP="00080B21">
      <w:pPr>
        <w:pStyle w:val="Podpishlavikovpapr"/>
      </w:pPr>
    </w:p>
    <w:sectPr w:rsidR="00091D49" w:rsidRPr="00080B21" w:rsidSect="00504549">
      <w:headerReference w:type="default" r:id="rId9"/>
      <w:headerReference w:type="first" r:id="rId10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4ADF8" w14:textId="77777777" w:rsidR="00544785" w:rsidRDefault="00544785" w:rsidP="00091D49">
      <w:r>
        <w:separator/>
      </w:r>
    </w:p>
  </w:endnote>
  <w:endnote w:type="continuationSeparator" w:id="0">
    <w:p w14:paraId="47614B05" w14:textId="77777777" w:rsidR="00544785" w:rsidRDefault="00544785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E492E" w14:textId="77777777" w:rsidR="00544785" w:rsidRDefault="00544785" w:rsidP="00091D49">
      <w:r>
        <w:separator/>
      </w:r>
    </w:p>
  </w:footnote>
  <w:footnote w:type="continuationSeparator" w:id="0">
    <w:p w14:paraId="5FA2B3DB" w14:textId="77777777" w:rsidR="00544785" w:rsidRDefault="00544785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AA323" w14:textId="77777777" w:rsidR="00091D49" w:rsidRPr="00091D49" w:rsidRDefault="00544785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EndPr/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F65470A" wp14:editId="2B631DBB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9302B8" w14:textId="77777777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F65470A" id="Obdélník 12" o:spid="_x0000_s1027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" o:allowincell="f" stroked="f">
                  <v:textbox>
                    <w:txbxContent>
                      <w:p w14:paraId="229302B8" w14:textId="77777777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14785345" wp14:editId="671F4AB7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6" cy="10691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686E3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68247B7" wp14:editId="3F060D4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0690225"/>
          <wp:effectExtent l="0" t="0" r="571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069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E7"/>
    <w:rsid w:val="000273C0"/>
    <w:rsid w:val="00071E4A"/>
    <w:rsid w:val="00080B21"/>
    <w:rsid w:val="00091D49"/>
    <w:rsid w:val="00183A3F"/>
    <w:rsid w:val="001A0294"/>
    <w:rsid w:val="001D6585"/>
    <w:rsid w:val="00266416"/>
    <w:rsid w:val="0028246B"/>
    <w:rsid w:val="002E4DB6"/>
    <w:rsid w:val="002F24EF"/>
    <w:rsid w:val="0035063B"/>
    <w:rsid w:val="004139E7"/>
    <w:rsid w:val="00433020"/>
    <w:rsid w:val="004D0F6A"/>
    <w:rsid w:val="004F67CF"/>
    <w:rsid w:val="00504549"/>
    <w:rsid w:val="00544785"/>
    <w:rsid w:val="005F0305"/>
    <w:rsid w:val="00637A19"/>
    <w:rsid w:val="006B3F66"/>
    <w:rsid w:val="007005C0"/>
    <w:rsid w:val="0081179C"/>
    <w:rsid w:val="00945FA4"/>
    <w:rsid w:val="00961E77"/>
    <w:rsid w:val="009765B4"/>
    <w:rsid w:val="009A0C31"/>
    <w:rsid w:val="00A04A55"/>
    <w:rsid w:val="00A257EE"/>
    <w:rsid w:val="00AE54C3"/>
    <w:rsid w:val="00B1141B"/>
    <w:rsid w:val="00BB1C71"/>
    <w:rsid w:val="00BC32DD"/>
    <w:rsid w:val="00CC5C1A"/>
    <w:rsid w:val="00CD33FB"/>
    <w:rsid w:val="00D7105E"/>
    <w:rsid w:val="00D765CD"/>
    <w:rsid w:val="00DD0D0C"/>
    <w:rsid w:val="00E85136"/>
    <w:rsid w:val="00E866B2"/>
    <w:rsid w:val="00F90639"/>
    <w:rsid w:val="00FA6D4B"/>
    <w:rsid w:val="00FC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53FC7"/>
  <w15:chartTrackingRefBased/>
  <w15:docId w15:val="{FBFC31C2-1274-4D33-82C3-1E024C75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9E7"/>
    <w:pPr>
      <w:spacing w:after="0" w:line="240" w:lineRule="auto"/>
    </w:pPr>
    <w:rPr>
      <w:rFonts w:ascii="Calibri" w:eastAsiaTheme="minorHAns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line="360" w:lineRule="auto"/>
      <w:jc w:val="both"/>
      <w:textAlignment w:val="center"/>
    </w:pPr>
    <w:rPr>
      <w:rFonts w:cs="Roboto"/>
      <w:color w:val="404040" w:themeColor="text1" w:themeTint="BF"/>
      <w:sz w:val="18"/>
      <w:szCs w:val="18"/>
      <w:lang w:eastAsia="en-US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rPr>
      <w:rFonts w:ascii="Roboto Medium" w:hAnsi="Roboto Medium"/>
      <w:color w:val="808080" w:themeColor="background1" w:themeShade="80"/>
      <w:sz w:val="20"/>
      <w:szCs w:val="20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jc w:val="right"/>
    </w:pPr>
    <w:rPr>
      <w:rFonts w:ascii="Roboto Medium" w:hAnsi="Roboto Medium"/>
      <w:color w:val="808080" w:themeColor="background1" w:themeShade="80"/>
      <w:sz w:val="20"/>
      <w:szCs w:val="20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eastAsia="en-US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139E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139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6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ackovak@rektorat.czu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botika.cz/competitions/subtchallenge/final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TF\CZU_TF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BF030-782D-4407-9D7D-E938EA5AE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CZU_TF_Tiskova zprava.dotx</Template>
  <TotalTime>16</TotalTime>
  <Pages>1</Pages>
  <Words>445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4</cp:revision>
  <dcterms:created xsi:type="dcterms:W3CDTF">2021-09-30T10:51:00Z</dcterms:created>
  <dcterms:modified xsi:type="dcterms:W3CDTF">2021-09-30T13:42:00Z</dcterms:modified>
</cp:coreProperties>
</file>