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4E11" w14:textId="77777777" w:rsidR="00C605DF" w:rsidRPr="00C605DF" w:rsidRDefault="00C605DF" w:rsidP="00E866B2">
      <w:pPr>
        <w:pStyle w:val="Nadpis"/>
        <w:rPr>
          <w:rFonts w:asciiTheme="minorHAnsi" w:hAnsiTheme="minorHAnsi" w:cstheme="minorHAnsi"/>
        </w:rPr>
      </w:pPr>
    </w:p>
    <w:p w14:paraId="69FEC3F4" w14:textId="36A3E99E" w:rsidR="00C605DF" w:rsidRPr="00C605DF" w:rsidRDefault="00080B21" w:rsidP="00C605DF">
      <w:pPr>
        <w:jc w:val="center"/>
        <w:rPr>
          <w:rFonts w:cstheme="minorHAnsi"/>
          <w:sz w:val="28"/>
          <w:szCs w:val="28"/>
        </w:rPr>
      </w:pPr>
      <w:r w:rsidRPr="00C605DF">
        <w:rPr>
          <w:rFonts w:cstheme="minorHAnsi"/>
          <w:noProof/>
          <w:color w:val="FFFFFF" w:themeColor="background1"/>
          <w:sz w:val="20"/>
          <w:szCs w:val="20"/>
        </w:rPr>
        <mc:AlternateContent>
          <mc:Choice Requires="wps">
            <w:drawing>
              <wp:anchor distT="0" distB="0" distL="0" distR="0" simplePos="0" relativeHeight="251662336" behindDoc="0" locked="1" layoutInCell="1" allowOverlap="0" wp14:anchorId="529B5BA1" wp14:editId="2D1704C2">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4FA502E5"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B5BA1"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4FA502E5"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C605DF" w:rsidRPr="00C605DF">
        <w:rPr>
          <w:rFonts w:cstheme="minorHAnsi"/>
          <w:b/>
          <w:bCs/>
        </w:rPr>
        <w:t xml:space="preserve"> </w:t>
      </w:r>
      <w:r w:rsidR="00C605DF" w:rsidRPr="00C605DF">
        <w:rPr>
          <w:rFonts w:cstheme="minorHAnsi"/>
          <w:b/>
          <w:bCs/>
          <w:sz w:val="28"/>
          <w:szCs w:val="28"/>
        </w:rPr>
        <w:t>Čeští krajané v USA se propojí online se svou domovinou díky  Virtuální univerzitě třetího věku PEF ČZU</w:t>
      </w:r>
    </w:p>
    <w:p w14:paraId="6DB04539" w14:textId="77777777" w:rsidR="00C605DF" w:rsidRPr="00C605DF" w:rsidRDefault="00C605DF" w:rsidP="00C605DF">
      <w:pPr>
        <w:spacing w:after="0" w:line="240" w:lineRule="auto"/>
        <w:jc w:val="both"/>
        <w:rPr>
          <w:rFonts w:eastAsia="Times New Roman" w:cstheme="minorHAnsi"/>
          <w:color w:val="000000"/>
          <w:lang w:eastAsia="cs-CZ"/>
        </w:rPr>
      </w:pPr>
    </w:p>
    <w:p w14:paraId="1E5C96E4" w14:textId="0F534E07" w:rsidR="00C605DF" w:rsidRPr="00C605DF" w:rsidRDefault="00C605DF" w:rsidP="00C605DF">
      <w:pPr>
        <w:spacing w:after="0" w:line="240" w:lineRule="auto"/>
        <w:jc w:val="both"/>
        <w:rPr>
          <w:rFonts w:eastAsia="Times New Roman" w:cstheme="minorHAnsi"/>
          <w:b/>
          <w:bCs/>
          <w:color w:val="000000"/>
          <w:lang w:eastAsia="cs-CZ"/>
        </w:rPr>
      </w:pPr>
      <w:r>
        <w:rPr>
          <w:rFonts w:eastAsia="Times New Roman" w:cstheme="minorHAnsi"/>
          <w:b/>
          <w:bCs/>
          <w:color w:val="000000"/>
          <w:lang w:eastAsia="cs-CZ"/>
        </w:rPr>
        <w:t xml:space="preserve">Praha, 24. listopadu 2023 - </w:t>
      </w:r>
      <w:r w:rsidRPr="00C605DF">
        <w:rPr>
          <w:rFonts w:eastAsia="Times New Roman" w:cstheme="minorHAnsi"/>
          <w:b/>
          <w:bCs/>
          <w:color w:val="000000"/>
          <w:lang w:eastAsia="cs-CZ"/>
        </w:rPr>
        <w:t xml:space="preserve">Virtuální univerzita třetího věku je jedinečný koncept, který v takové podobě realizuje v České republice pouze Provozně ekonomická fakulta České zemědělské univerzity v Praze. </w:t>
      </w:r>
      <w:r w:rsidR="00EE5C8E">
        <w:rPr>
          <w:rFonts w:eastAsia="Times New Roman" w:cstheme="minorHAnsi"/>
          <w:b/>
          <w:bCs/>
          <w:color w:val="000000"/>
          <w:lang w:eastAsia="cs-CZ"/>
        </w:rPr>
        <w:t xml:space="preserve"> Jeho prostřednictvím</w:t>
      </w:r>
      <w:r w:rsidRPr="00C605DF">
        <w:rPr>
          <w:rFonts w:eastAsia="Times New Roman" w:cstheme="minorHAnsi"/>
          <w:b/>
          <w:bCs/>
          <w:color w:val="000000"/>
          <w:lang w:eastAsia="cs-CZ"/>
        </w:rPr>
        <w:t xml:space="preserve"> zajišťuje seniorské univerzitní vzdělávání těm, kteří nemohou z různých důvodu dojíždět na prezenční přednášky do univerzitních měst, tedy zejména posluchačům z menších měst a obcí.</w:t>
      </w:r>
      <w:r w:rsidRPr="00C605DF">
        <w:rPr>
          <w:rFonts w:eastAsia="Times New Roman" w:cstheme="minorHAnsi"/>
          <w:b/>
          <w:bCs/>
          <w:color w:val="000000" w:themeColor="text1"/>
          <w:lang w:eastAsia="cs-CZ"/>
        </w:rPr>
        <w:t xml:space="preserve"> Nyní se tato možnost vzdělávání dostává díky podpisu memoranda mezi T. G. Masaryk Czech School a ČZU  i přes oceán a budou ji využívat především čeští krajané a jejich potomci. </w:t>
      </w:r>
    </w:p>
    <w:p w14:paraId="57DC5190" w14:textId="77777777" w:rsidR="00C605DF" w:rsidRPr="00C605DF" w:rsidRDefault="00C605DF" w:rsidP="00C605DF">
      <w:pPr>
        <w:spacing w:after="0" w:line="240" w:lineRule="auto"/>
        <w:jc w:val="both"/>
        <w:rPr>
          <w:rFonts w:eastAsia="Times New Roman" w:cstheme="minorHAnsi"/>
          <w:color w:val="000000"/>
          <w:lang w:eastAsia="cs-CZ"/>
        </w:rPr>
      </w:pPr>
      <w:r w:rsidRPr="00C605DF">
        <w:rPr>
          <w:rFonts w:eastAsia="Times New Roman" w:cstheme="minorHAnsi"/>
          <w:color w:val="000000"/>
          <w:lang w:eastAsia="cs-CZ"/>
        </w:rPr>
        <w:t>Cílem rozšíření konceptu Virtuální U3V do Severní Ameriky (a v budoucnu případně i do  dalších oblastí) je umožnit krajanům v seniorském věku nejen zlepšovat své znalosti a procvičovat paměť, ale také být v </w:t>
      </w:r>
      <w:r w:rsidRPr="00C605DF">
        <w:rPr>
          <w:rFonts w:eastAsia="Times New Roman" w:cstheme="minorHAnsi"/>
          <w:b/>
          <w:bCs/>
          <w:color w:val="000000"/>
          <w:lang w:eastAsia="cs-CZ"/>
        </w:rPr>
        <w:t>kontaktu s rodným jazykem</w:t>
      </w:r>
      <w:r w:rsidRPr="00C605DF">
        <w:rPr>
          <w:rFonts w:eastAsia="Times New Roman" w:cstheme="minorHAnsi"/>
          <w:color w:val="000000"/>
          <w:lang w:eastAsia="cs-CZ"/>
        </w:rPr>
        <w:t xml:space="preserve"> a posílit tak jejich </w:t>
      </w:r>
      <w:r w:rsidRPr="00C605DF">
        <w:rPr>
          <w:rFonts w:eastAsia="Times New Roman" w:cstheme="minorHAnsi"/>
          <w:b/>
          <w:bCs/>
          <w:color w:val="000000"/>
          <w:lang w:eastAsia="cs-CZ"/>
        </w:rPr>
        <w:t>sounáležitost s Českou republikou</w:t>
      </w:r>
      <w:r w:rsidRPr="00C605DF">
        <w:rPr>
          <w:rFonts w:eastAsia="Times New Roman" w:cstheme="minorHAnsi"/>
          <w:color w:val="000000"/>
          <w:lang w:eastAsia="cs-CZ"/>
        </w:rPr>
        <w:t xml:space="preserve">. V zásadních bodech je koncept VU3V pro USA stejný jako pro ČR a SR – jednosemestrální kurzy a studium v rámci konzultačního střediska zůstávají zachovány. Semestry budou nicméně delší (půl roku), možný věk pro zapojení bude snížen na 50 let a společná výuka (online nebo face-to-face) nebude kvůli velkým vzdálenostem povinná. Pro lepší porozumění budou všechny studijní materiály </w:t>
      </w:r>
      <w:r w:rsidRPr="00C605DF">
        <w:rPr>
          <w:rFonts w:eastAsia="Times New Roman" w:cstheme="minorHAnsi"/>
          <w:b/>
          <w:bCs/>
          <w:color w:val="000000"/>
          <w:lang w:eastAsia="cs-CZ"/>
        </w:rPr>
        <w:t>dvojjazyčné</w:t>
      </w:r>
      <w:r w:rsidRPr="00C605DF">
        <w:rPr>
          <w:rFonts w:eastAsia="Times New Roman" w:cstheme="minorHAnsi"/>
          <w:color w:val="000000"/>
          <w:lang w:eastAsia="cs-CZ"/>
        </w:rPr>
        <w:t xml:space="preserve"> (videopřednášky budou opatřeny titulky), pro pilotní semestr budou takto připraveny 4 kurzy – České dějiny a jejich souvislosti I, Pozoruhodný svět hub, Genealogie – Hledáme své předky a Klenoty barokního sochařství v českých zemích.</w:t>
      </w:r>
    </w:p>
    <w:p w14:paraId="3A31F933" w14:textId="0DCCBD17" w:rsidR="00C605DF" w:rsidRPr="00C605DF" w:rsidRDefault="00C605DF" w:rsidP="00C605DF">
      <w:pPr>
        <w:spacing w:after="0" w:line="240" w:lineRule="auto"/>
        <w:jc w:val="both"/>
        <w:rPr>
          <w:rFonts w:eastAsia="Times New Roman" w:cstheme="minorHAnsi"/>
          <w:i/>
          <w:iCs/>
          <w:color w:val="000000"/>
          <w:lang w:eastAsia="cs-CZ"/>
        </w:rPr>
      </w:pPr>
      <w:r w:rsidRPr="00C605DF">
        <w:rPr>
          <w:rFonts w:eastAsia="Times New Roman" w:cstheme="minorHAnsi"/>
          <w:i/>
          <w:iCs/>
          <w:color w:val="000000"/>
          <w:lang w:eastAsia="cs-CZ"/>
        </w:rPr>
        <w:t>„U3V bude kompenzovat určitý stesk krajanů po domově, po jejich domovské vlasti. Budeme ji nabízet krajanům, kteří už češtinu třeba neovládají na takové úrovni, že by se sami zapsali na seminář v České republice, ale vzhledem k tomu, že přednášky budou v češtině s anglickými titulky, umožní jim studium v</w:t>
      </w:r>
      <w:r w:rsidR="00817ABD">
        <w:rPr>
          <w:rFonts w:eastAsia="Times New Roman" w:cstheme="minorHAnsi"/>
          <w:i/>
          <w:iCs/>
          <w:color w:val="000000"/>
          <w:lang w:eastAsia="cs-CZ"/>
        </w:rPr>
        <w:t> </w:t>
      </w:r>
      <w:r w:rsidRPr="00C605DF">
        <w:rPr>
          <w:rFonts w:eastAsia="Times New Roman" w:cstheme="minorHAnsi"/>
          <w:i/>
          <w:iCs/>
          <w:color w:val="000000"/>
          <w:lang w:eastAsia="cs-CZ"/>
        </w:rPr>
        <w:t>angličtině</w:t>
      </w:r>
      <w:r w:rsidR="00817ABD">
        <w:rPr>
          <w:rFonts w:eastAsia="Times New Roman" w:cstheme="minorHAnsi"/>
          <w:i/>
          <w:iCs/>
          <w:color w:val="000000"/>
          <w:lang w:eastAsia="cs-CZ"/>
        </w:rPr>
        <w:t xml:space="preserve"> a </w:t>
      </w:r>
      <w:r w:rsidRPr="00C605DF">
        <w:rPr>
          <w:rFonts w:eastAsia="Times New Roman" w:cstheme="minorHAnsi"/>
          <w:i/>
          <w:iCs/>
          <w:color w:val="000000"/>
          <w:lang w:eastAsia="cs-CZ"/>
        </w:rPr>
        <w:t xml:space="preserve"> zároveň nezapomínat na jazyk svých předků,“ </w:t>
      </w:r>
      <w:r w:rsidRPr="00C605DF">
        <w:rPr>
          <w:rFonts w:eastAsia="Times New Roman" w:cstheme="minorHAnsi"/>
          <w:color w:val="000000"/>
          <w:lang w:eastAsia="cs-CZ"/>
        </w:rPr>
        <w:t>říká Klára Moldová, viceprezidentka T. G. Masaryk Czech School v Chicagu.</w:t>
      </w:r>
    </w:p>
    <w:p w14:paraId="2A31E4FB" w14:textId="4B5ACEC4" w:rsidR="00C605DF" w:rsidRPr="00C605DF" w:rsidRDefault="00C605DF" w:rsidP="00C605DF">
      <w:pPr>
        <w:spacing w:after="0" w:line="240" w:lineRule="auto"/>
        <w:jc w:val="both"/>
        <w:rPr>
          <w:rFonts w:eastAsia="Times New Roman" w:cstheme="minorHAnsi"/>
          <w:color w:val="000000"/>
          <w:lang w:eastAsia="cs-CZ"/>
        </w:rPr>
      </w:pPr>
      <w:r w:rsidRPr="00C605DF">
        <w:rPr>
          <w:rFonts w:eastAsia="Times New Roman" w:cstheme="minorHAnsi"/>
          <w:color w:val="000000"/>
          <w:lang w:eastAsia="cs-CZ"/>
        </w:rPr>
        <w:t xml:space="preserve">Konzultačními středisky v USA budou především </w:t>
      </w:r>
      <w:r w:rsidRPr="00C605DF">
        <w:rPr>
          <w:rFonts w:eastAsia="Times New Roman" w:cstheme="minorHAnsi"/>
          <w:b/>
          <w:bCs/>
          <w:color w:val="000000"/>
          <w:lang w:eastAsia="cs-CZ"/>
        </w:rPr>
        <w:t>české školy</w:t>
      </w:r>
      <w:r w:rsidRPr="00C605DF">
        <w:rPr>
          <w:rFonts w:eastAsia="Times New Roman" w:cstheme="minorHAnsi"/>
          <w:color w:val="000000"/>
          <w:lang w:eastAsia="cs-CZ"/>
        </w:rPr>
        <w:t xml:space="preserve">, působící na různých místech USA, soustředěné pod partnerskou organizaci </w:t>
      </w:r>
      <w:r w:rsidRPr="00C605DF">
        <w:rPr>
          <w:rFonts w:eastAsia="Times New Roman" w:cstheme="minorHAnsi"/>
          <w:b/>
          <w:bCs/>
          <w:color w:val="000000"/>
          <w:lang w:eastAsia="cs-CZ"/>
        </w:rPr>
        <w:t>T. G. Masaryk Czech School</w:t>
      </w:r>
      <w:r w:rsidRPr="00C605DF">
        <w:rPr>
          <w:rFonts w:eastAsia="Times New Roman" w:cstheme="minorHAnsi"/>
          <w:color w:val="000000"/>
          <w:lang w:eastAsia="cs-CZ"/>
        </w:rPr>
        <w:t xml:space="preserve">, se kterou ČZU tento týden uzavřela smlouvu o spolupráci, a která bude mít na starosti veškeré administrativní a daňové povinnosti směrem k USA.  Uzavření smlouvy je výsledkem jednání, která probíhala především na </w:t>
      </w:r>
      <w:r w:rsidRPr="00C605DF">
        <w:rPr>
          <w:rFonts w:eastAsia="Times New Roman" w:cstheme="minorHAnsi"/>
          <w:b/>
          <w:bCs/>
          <w:color w:val="000000"/>
          <w:lang w:eastAsia="cs-CZ"/>
        </w:rPr>
        <w:t>11. výroční konferenci českých škol v Severní Americe</w:t>
      </w:r>
      <w:r w:rsidRPr="00C605DF">
        <w:rPr>
          <w:rFonts w:eastAsia="Times New Roman" w:cstheme="minorHAnsi"/>
          <w:color w:val="000000"/>
          <w:lang w:eastAsia="cs-CZ"/>
        </w:rPr>
        <w:t xml:space="preserve">, které se zúčastnilo vedení PEF a vedoucí Oddělení Univerzity třetího věku PEF. Memorandum o spolupráci s Klárou Moldovou podepsal rektor ČZU prof. Petr Sklenička. </w:t>
      </w:r>
      <w:r w:rsidRPr="00C605DF">
        <w:rPr>
          <w:rFonts w:eastAsia="Times New Roman" w:cstheme="minorHAnsi"/>
          <w:i/>
          <w:iCs/>
          <w:color w:val="000000"/>
          <w:lang w:eastAsia="cs-CZ"/>
        </w:rPr>
        <w:t>„Téma krajanů v zahraničí je stále velice aktuální. Je skvělé, že lidé, kteří v těžkých dobách naší země, museli nebo chtěli z politických a ekonomických důvodů odejít ze své vlasti, mohou díky možnostem tohoto projektu nadále udržovat kontakt s rodnou řečí nebo rodnou řečí svých předků a také kulturním odkazem své domoviny,“</w:t>
      </w:r>
      <w:r w:rsidRPr="00C605DF">
        <w:rPr>
          <w:rFonts w:eastAsia="Times New Roman" w:cstheme="minorHAnsi"/>
          <w:color w:val="000000"/>
          <w:lang w:eastAsia="cs-CZ"/>
        </w:rPr>
        <w:t xml:space="preserve"> vysvětluje </w:t>
      </w:r>
      <w:r w:rsidR="00EE5C8E">
        <w:rPr>
          <w:rFonts w:eastAsia="Times New Roman" w:cstheme="minorHAnsi"/>
          <w:color w:val="000000"/>
          <w:lang w:eastAsia="cs-CZ"/>
        </w:rPr>
        <w:t>Petr Sklenička</w:t>
      </w:r>
      <w:r w:rsidRPr="00C605DF">
        <w:rPr>
          <w:rFonts w:eastAsia="Times New Roman" w:cstheme="minorHAnsi"/>
          <w:color w:val="000000"/>
          <w:lang w:eastAsia="cs-CZ"/>
        </w:rPr>
        <w:t xml:space="preserve">. </w:t>
      </w:r>
    </w:p>
    <w:p w14:paraId="572A47A6" w14:textId="77777777" w:rsidR="00C605DF" w:rsidRPr="00C605DF" w:rsidRDefault="00C605DF" w:rsidP="00C605DF">
      <w:pPr>
        <w:spacing w:after="0" w:line="240" w:lineRule="auto"/>
        <w:jc w:val="both"/>
        <w:rPr>
          <w:rFonts w:eastAsia="Times New Roman" w:cstheme="minorHAnsi"/>
          <w:color w:val="000000"/>
          <w:lang w:eastAsia="cs-CZ"/>
        </w:rPr>
      </w:pPr>
    </w:p>
    <w:p w14:paraId="34864582" w14:textId="5A22E6D7" w:rsidR="00C605DF" w:rsidRDefault="00C605DF" w:rsidP="00C605DF">
      <w:pPr>
        <w:spacing w:after="0" w:line="240" w:lineRule="auto"/>
        <w:jc w:val="both"/>
        <w:rPr>
          <w:rFonts w:ascii="Roboto" w:eastAsia="Times New Roman" w:hAnsi="Roboto" w:cs="Times New Roman"/>
          <w:color w:val="000000"/>
          <w:lang w:eastAsia="cs-CZ"/>
        </w:rPr>
      </w:pPr>
      <w:r w:rsidRPr="00C605DF">
        <w:rPr>
          <w:rFonts w:eastAsia="Times New Roman" w:cstheme="minorHAnsi"/>
          <w:b/>
          <w:bCs/>
          <w:color w:val="000000"/>
          <w:lang w:eastAsia="cs-CZ"/>
        </w:rPr>
        <w:t>T. G. Masaryk Czech School v Chicagu</w:t>
      </w:r>
      <w:r w:rsidRPr="00C605DF">
        <w:rPr>
          <w:rFonts w:eastAsia="Times New Roman" w:cstheme="minorHAnsi"/>
          <w:color w:val="000000"/>
          <w:lang w:eastAsia="cs-CZ"/>
        </w:rPr>
        <w:t xml:space="preserve"> byla založena volnomyšlenkáři, českými emigranty v roce 1921</w:t>
      </w:r>
      <w:r w:rsidR="005850CC">
        <w:rPr>
          <w:rFonts w:eastAsia="Times New Roman" w:cstheme="minorHAnsi"/>
          <w:color w:val="000000"/>
          <w:lang w:eastAsia="cs-CZ"/>
        </w:rPr>
        <w:t xml:space="preserve"> je j</w:t>
      </w:r>
      <w:r w:rsidRPr="00C605DF">
        <w:rPr>
          <w:rFonts w:eastAsia="Times New Roman" w:cstheme="minorHAnsi"/>
          <w:color w:val="000000"/>
          <w:lang w:eastAsia="cs-CZ"/>
        </w:rPr>
        <w:t xml:space="preserve">ediná česká škola v Severní Americe, která sídlí ve své původní budově a nepřetržitě se věnuje výuce českého jazyka, literatury a kultury již 102. rokem. Od roku 2012 je škola podporována Programem pro </w:t>
      </w:r>
      <w:r w:rsidRPr="00C605DF">
        <w:rPr>
          <w:rFonts w:eastAsia="Times New Roman" w:cstheme="minorHAnsi"/>
          <w:color w:val="000000"/>
          <w:lang w:eastAsia="cs-CZ"/>
        </w:rPr>
        <w:lastRenderedPageBreak/>
        <w:t xml:space="preserve">podporu kulturního dědictví (zřizováno Domem zahraniční spolupráce a MŠMT) a je do ní vysílán z ČR krajanský učitel. U příležitosti 100. výročí založení České školy T. G. Masaryka v Ciceru na předměstí Chicaga udělil ministr zahraničních věcí této významné krajanské instituci medaili „Za zásluhy o diplomacii 2021“. </w:t>
      </w:r>
      <w:r>
        <w:rPr>
          <w:rFonts w:ascii="Roboto" w:eastAsia="Times New Roman" w:hAnsi="Roboto" w:cs="Times New Roman"/>
          <w:color w:val="000000"/>
          <w:lang w:eastAsia="cs-CZ"/>
        </w:rPr>
        <w:t xml:space="preserve"> </w:t>
      </w:r>
    </w:p>
    <w:p w14:paraId="17851CFF" w14:textId="19DE1DB2" w:rsidR="00C605DF" w:rsidRPr="00C605DF" w:rsidRDefault="00C605DF" w:rsidP="00C605DF">
      <w:pPr>
        <w:spacing w:after="0" w:line="240" w:lineRule="auto"/>
        <w:jc w:val="both"/>
        <w:rPr>
          <w:rFonts w:eastAsia="Times New Roman" w:cstheme="minorHAnsi"/>
          <w:color w:val="000000"/>
          <w:lang w:eastAsia="cs-CZ"/>
        </w:rPr>
      </w:pPr>
      <w:r>
        <w:rPr>
          <w:rFonts w:ascii="Roboto" w:eastAsia="Times New Roman" w:hAnsi="Roboto" w:cs="Times New Roman"/>
          <w:color w:val="000000"/>
          <w:lang w:eastAsia="cs-CZ"/>
        </w:rPr>
        <w:t>„</w:t>
      </w:r>
      <w:r w:rsidRPr="00C605DF">
        <w:rPr>
          <w:rFonts w:eastAsia="Times New Roman" w:cstheme="minorHAnsi"/>
          <w:i/>
          <w:iCs/>
          <w:color w:val="000000"/>
          <w:lang w:eastAsia="cs-CZ"/>
        </w:rPr>
        <w:t>Díky seminářům U3V ČZU bude možné připomínat zejména historický, kulturní ale i  další  kontext z nejrůznějších oblastí a hlavně také poskytnout vzdělávání tam, kde není taková možnost, tedy kde není žádné české kulturní centrum, konzulát, velvyslanectví a dále díky této spolupráci dojde k rozšíření nabídky již existujících českých škol, které seniory vyučují,</w:t>
      </w:r>
      <w:r>
        <w:rPr>
          <w:rFonts w:eastAsia="Times New Roman" w:cstheme="minorHAnsi"/>
          <w:i/>
          <w:iCs/>
          <w:color w:val="000000"/>
          <w:lang w:eastAsia="cs-CZ"/>
        </w:rPr>
        <w:t>“</w:t>
      </w:r>
      <w:r w:rsidRPr="00C605DF">
        <w:rPr>
          <w:rFonts w:eastAsia="Times New Roman" w:cstheme="minorHAnsi"/>
          <w:i/>
          <w:iCs/>
          <w:color w:val="000000"/>
          <w:lang w:eastAsia="cs-CZ"/>
        </w:rPr>
        <w:t xml:space="preserve"> </w:t>
      </w:r>
      <w:r w:rsidRPr="00C605DF">
        <w:rPr>
          <w:rFonts w:eastAsia="Times New Roman" w:cstheme="minorHAnsi"/>
          <w:color w:val="000000"/>
          <w:lang w:eastAsia="cs-CZ"/>
        </w:rPr>
        <w:t>doplňuje Klára Moldová.</w:t>
      </w:r>
      <w:r w:rsidRPr="00C605DF">
        <w:rPr>
          <w:rFonts w:eastAsia="Times New Roman" w:cstheme="minorHAnsi"/>
          <w:i/>
          <w:iCs/>
          <w:color w:val="000000"/>
          <w:lang w:eastAsia="cs-CZ"/>
        </w:rPr>
        <w:t xml:space="preserve"> </w:t>
      </w:r>
    </w:p>
    <w:p w14:paraId="68B60EC4" w14:textId="77777777" w:rsidR="00C605DF" w:rsidRPr="00C605DF" w:rsidRDefault="00C605DF" w:rsidP="00C605DF">
      <w:pPr>
        <w:spacing w:after="0" w:line="240" w:lineRule="auto"/>
        <w:jc w:val="both"/>
        <w:rPr>
          <w:rFonts w:eastAsia="Times New Roman" w:cstheme="minorHAnsi"/>
          <w:color w:val="000000"/>
          <w:lang w:eastAsia="cs-CZ"/>
        </w:rPr>
      </w:pPr>
      <w:r w:rsidRPr="00C605DF">
        <w:rPr>
          <w:rFonts w:eastAsia="Times New Roman" w:cstheme="minorHAnsi"/>
          <w:color w:val="000000"/>
          <w:lang w:eastAsia="cs-CZ"/>
        </w:rPr>
        <w:t xml:space="preserve">Viceprezidentka </w:t>
      </w:r>
      <w:r w:rsidRPr="00421E5C">
        <w:rPr>
          <w:rFonts w:eastAsia="Times New Roman" w:cstheme="minorHAnsi"/>
          <w:b/>
          <w:bCs/>
          <w:color w:val="000000"/>
          <w:lang w:eastAsia="cs-CZ"/>
        </w:rPr>
        <w:t xml:space="preserve">T. G. Masaryk Czech School </w:t>
      </w:r>
      <w:r w:rsidRPr="00C605DF">
        <w:rPr>
          <w:rFonts w:eastAsia="Times New Roman" w:cstheme="minorHAnsi"/>
          <w:color w:val="000000"/>
          <w:lang w:eastAsia="cs-CZ"/>
        </w:rPr>
        <w:t xml:space="preserve">v Chicagu, </w:t>
      </w:r>
      <w:r w:rsidRPr="00C605DF">
        <w:rPr>
          <w:rFonts w:eastAsia="Times New Roman" w:cstheme="minorHAnsi"/>
          <w:b/>
          <w:bCs/>
          <w:color w:val="000000"/>
          <w:lang w:eastAsia="cs-CZ"/>
        </w:rPr>
        <w:t>Klára Moldová</w:t>
      </w:r>
      <w:r w:rsidRPr="00C605DF">
        <w:rPr>
          <w:rFonts w:eastAsia="Times New Roman" w:cstheme="minorHAnsi"/>
          <w:color w:val="000000"/>
          <w:lang w:eastAsia="cs-CZ"/>
        </w:rPr>
        <w:t>, vystudovala bohemistiku na FF UK v Praze a hru na housle na Pražské konzervatoři. Od roku 2012 působila na pozici vyslané učitelky u krajanů v České škole T. G. Masaryka v Chicagu. Od roku 2013 je také viceprezidentkou školy. Každoročně organizuje konference českých škol v Severní Americe a zájezdy Čechoameričanů do České republiky. Kromě české komunity v Chicagu se angažuje také na poli fonetického poradenství a působí jako jazyková poradkyně v amerických operních domech.</w:t>
      </w:r>
    </w:p>
    <w:p w14:paraId="75B29E4B" w14:textId="77777777" w:rsidR="00C605DF" w:rsidRPr="00C605DF" w:rsidRDefault="00C605DF" w:rsidP="00C605DF">
      <w:pPr>
        <w:spacing w:after="0" w:line="240" w:lineRule="auto"/>
        <w:jc w:val="both"/>
        <w:rPr>
          <w:rFonts w:eastAsia="Times New Roman" w:cstheme="minorHAnsi"/>
          <w:color w:val="000000"/>
          <w:lang w:eastAsia="cs-CZ"/>
        </w:rPr>
      </w:pPr>
      <w:r w:rsidRPr="00C605DF">
        <w:rPr>
          <w:rFonts w:eastAsia="Times New Roman" w:cstheme="minorHAnsi"/>
          <w:color w:val="000000"/>
          <w:lang w:eastAsia="cs-CZ"/>
        </w:rPr>
        <w:t xml:space="preserve">Koncept Virtuální U3V v České republice propojuje </w:t>
      </w:r>
      <w:r w:rsidRPr="00C605DF">
        <w:rPr>
          <w:rFonts w:eastAsia="Times New Roman" w:cstheme="minorHAnsi"/>
          <w:b/>
          <w:bCs/>
          <w:color w:val="000000"/>
          <w:lang w:eastAsia="cs-CZ"/>
        </w:rPr>
        <w:t>asynchronní výuku formou e-learningu</w:t>
      </w:r>
      <w:r w:rsidRPr="00C605DF">
        <w:rPr>
          <w:rFonts w:eastAsia="Times New Roman" w:cstheme="minorHAnsi"/>
          <w:color w:val="000000"/>
          <w:lang w:eastAsia="cs-CZ"/>
        </w:rPr>
        <w:t xml:space="preserve"> a docházku do tzv</w:t>
      </w:r>
      <w:r w:rsidRPr="00C605DF">
        <w:rPr>
          <w:rFonts w:eastAsia="Times New Roman" w:cstheme="minorHAnsi"/>
          <w:b/>
          <w:bCs/>
          <w:color w:val="000000"/>
          <w:lang w:eastAsia="cs-CZ"/>
        </w:rPr>
        <w:t>. konzultačního střediska</w:t>
      </w:r>
      <w:r w:rsidRPr="00C605DF">
        <w:rPr>
          <w:rFonts w:eastAsia="Times New Roman" w:cstheme="minorHAnsi"/>
          <w:color w:val="000000"/>
          <w:lang w:eastAsia="cs-CZ"/>
        </w:rPr>
        <w:t>, které se nachází v blízkosti bydliště posluchače. V konzultačním středisku, které může být ve spolupráci s PEF ČZU zřízeno obcemi, knihovnami, školami, kluby seniorů nebo jinými organizacemi, se posluchači schází 1 x za 14 dní a společně zhlédnou vysokoškolským pedagogem předem natočenou multimediální videopřednášku z vybraného jednosemestrálního kurzu. Následuje společný online test a diskuse nad probíranou látkou. Poté posluchače čeká samostudium, v rámci kterého musí pro úspěšné zvládnutí kurzu vypracovat další online testy. </w:t>
      </w:r>
    </w:p>
    <w:p w14:paraId="52B511D0" w14:textId="3DD5829B" w:rsidR="00C605DF" w:rsidRPr="00C605DF" w:rsidRDefault="00C605DF" w:rsidP="00C605DF">
      <w:pPr>
        <w:spacing w:after="0" w:line="240" w:lineRule="auto"/>
        <w:jc w:val="both"/>
        <w:rPr>
          <w:rFonts w:eastAsia="Times New Roman" w:cstheme="minorHAnsi"/>
          <w:color w:val="000000"/>
          <w:lang w:eastAsia="cs-CZ"/>
        </w:rPr>
      </w:pPr>
      <w:r w:rsidRPr="00C605DF">
        <w:rPr>
          <w:rFonts w:eastAsia="Times New Roman" w:cstheme="minorHAnsi"/>
          <w:color w:val="000000"/>
          <w:lang w:eastAsia="cs-CZ"/>
        </w:rPr>
        <w:t xml:space="preserve">Výhodou takového způsobu studia je skutečnost, že veškeré materiály k příslušným přednáškám mají k dispozici </w:t>
      </w:r>
      <w:r w:rsidRPr="00C605DF">
        <w:rPr>
          <w:rFonts w:eastAsia="Times New Roman" w:cstheme="minorHAnsi"/>
          <w:b/>
          <w:bCs/>
          <w:color w:val="000000"/>
          <w:lang w:eastAsia="cs-CZ"/>
        </w:rPr>
        <w:t>odkudkoliv a kdykoliv v průběhu semestru</w:t>
      </w:r>
      <w:r w:rsidRPr="00C605DF">
        <w:rPr>
          <w:rFonts w:eastAsia="Times New Roman" w:cstheme="minorHAnsi"/>
          <w:color w:val="000000"/>
          <w:lang w:eastAsia="cs-CZ"/>
        </w:rPr>
        <w:t xml:space="preserve"> na portále </w:t>
      </w:r>
      <w:hyperlink r:id="rId7" w:history="1">
        <w:r w:rsidRPr="00C605DF">
          <w:rPr>
            <w:rFonts w:eastAsia="Times New Roman" w:cstheme="minorHAnsi"/>
            <w:color w:val="000000"/>
            <w:lang w:eastAsia="cs-CZ"/>
          </w:rPr>
          <w:t>www.vu3v.cz</w:t>
        </w:r>
      </w:hyperlink>
      <w:r w:rsidRPr="00C605DF">
        <w:rPr>
          <w:rFonts w:eastAsia="Times New Roman" w:cstheme="minorHAnsi"/>
          <w:color w:val="000000"/>
          <w:lang w:eastAsia="cs-CZ"/>
        </w:rPr>
        <w:t xml:space="preserve">, který je založen na platformě LMS Moodle. Zároveň je díky konzultačním střediskům naplněn </w:t>
      </w:r>
      <w:r w:rsidRPr="00C605DF">
        <w:rPr>
          <w:rFonts w:eastAsia="Times New Roman" w:cstheme="minorHAnsi"/>
          <w:b/>
          <w:bCs/>
          <w:color w:val="000000"/>
          <w:lang w:eastAsia="cs-CZ"/>
        </w:rPr>
        <w:t>sociální aspekt</w:t>
      </w:r>
      <w:r w:rsidRPr="00C605DF">
        <w:rPr>
          <w:rFonts w:eastAsia="Times New Roman" w:cstheme="minorHAnsi"/>
          <w:color w:val="000000"/>
          <w:lang w:eastAsia="cs-CZ"/>
        </w:rPr>
        <w:t xml:space="preserve"> studia Univerzity třetího věku, tedy podpora vzájemného setkávání posluchačů, kteří prochází podobnou životní etapou a mají podobné záliby. Studium jim navíc poskytuje pravidelný aktivní program. V řadě případů pak slouží Virtuální U3V jako odrazový můstek pro další společné aktivity posluchačů. </w:t>
      </w:r>
    </w:p>
    <w:p w14:paraId="07792837" w14:textId="77777777" w:rsidR="00C605DF" w:rsidRPr="00C605DF" w:rsidRDefault="00C605DF" w:rsidP="00C605DF">
      <w:pPr>
        <w:spacing w:after="0" w:line="240" w:lineRule="auto"/>
        <w:jc w:val="both"/>
        <w:rPr>
          <w:rFonts w:eastAsia="Times New Roman" w:cstheme="minorHAnsi"/>
          <w:color w:val="000000"/>
          <w:lang w:eastAsia="cs-CZ"/>
        </w:rPr>
      </w:pPr>
      <w:r w:rsidRPr="00C605DF">
        <w:rPr>
          <w:rFonts w:eastAsia="Times New Roman" w:cstheme="minorHAnsi"/>
          <w:color w:val="000000"/>
          <w:lang w:eastAsia="cs-CZ"/>
        </w:rPr>
        <w:t xml:space="preserve">Popularitu projektu, který funguje již od roku 2008, dokládá stále se zvyšující počet zapojených konzultačních středisek i posluchačů. V ZS 2023/2024 studuje Virtuální U3V </w:t>
      </w:r>
      <w:r w:rsidRPr="00C605DF">
        <w:rPr>
          <w:rFonts w:eastAsia="Times New Roman" w:cstheme="minorHAnsi"/>
          <w:b/>
          <w:bCs/>
          <w:color w:val="000000"/>
          <w:lang w:eastAsia="cs-CZ"/>
        </w:rPr>
        <w:t>7880 posluchačů</w:t>
      </w:r>
      <w:r w:rsidRPr="00C605DF">
        <w:rPr>
          <w:rFonts w:eastAsia="Times New Roman" w:cstheme="minorHAnsi"/>
          <w:color w:val="000000"/>
          <w:lang w:eastAsia="cs-CZ"/>
        </w:rPr>
        <w:t xml:space="preserve"> v </w:t>
      </w:r>
      <w:r w:rsidRPr="00C605DF">
        <w:rPr>
          <w:rFonts w:eastAsia="Times New Roman" w:cstheme="minorHAnsi"/>
          <w:b/>
          <w:bCs/>
          <w:color w:val="000000"/>
          <w:lang w:eastAsia="cs-CZ"/>
        </w:rPr>
        <w:t>373 konzultačních střediscích</w:t>
      </w:r>
      <w:r w:rsidRPr="00C605DF">
        <w:rPr>
          <w:rFonts w:eastAsia="Times New Roman" w:cstheme="minorHAnsi"/>
          <w:color w:val="000000"/>
          <w:lang w:eastAsia="cs-CZ"/>
        </w:rPr>
        <w:t>, z nichž 4 působí na Slovensku. V současné době je na výběr 37 jednosemestrálních kurzů, přičemž každý semestr je nabídka rozšiřována alespoň o jeden nový kurz.</w:t>
      </w:r>
    </w:p>
    <w:p w14:paraId="67DEB91F" w14:textId="77777777" w:rsidR="00C605DF" w:rsidRPr="0066678F" w:rsidRDefault="00C605DF" w:rsidP="00C605DF">
      <w:pPr>
        <w:jc w:val="both"/>
        <w:rPr>
          <w:rFonts w:cstheme="minorHAnsi"/>
          <w:i/>
          <w:noProof/>
        </w:rPr>
      </w:pPr>
      <w:r w:rsidRPr="0066678F">
        <w:rPr>
          <w:rFonts w:cstheme="minorHAnsi"/>
          <w:noProof/>
          <w:color w:val="000000"/>
        </w:rPr>
        <w:t>---------------------------------------------------------------------------------------------------------------------------</w:t>
      </w:r>
      <w:r>
        <w:rPr>
          <w:rFonts w:cstheme="minorHAnsi"/>
          <w:noProof/>
          <w:color w:val="000000"/>
        </w:rPr>
        <w:t>-----------</w:t>
      </w:r>
    </w:p>
    <w:p w14:paraId="6670C0D6" w14:textId="77777777" w:rsidR="00C605DF" w:rsidRPr="0066678F" w:rsidRDefault="00C605DF" w:rsidP="00C605DF">
      <w:pPr>
        <w:jc w:val="both"/>
        <w:rPr>
          <w:rFonts w:cstheme="minorHAnsi"/>
          <w:b/>
          <w:noProof/>
          <w:sz w:val="20"/>
          <w:szCs w:val="20"/>
          <w:lang w:eastAsia="ar-SA"/>
        </w:rPr>
      </w:pPr>
      <w:r w:rsidRPr="0066678F">
        <w:rPr>
          <w:rFonts w:cstheme="minorHAnsi"/>
          <w:b/>
          <w:noProof/>
          <w:sz w:val="20"/>
          <w:szCs w:val="20"/>
          <w:lang w:eastAsia="ar-SA"/>
        </w:rPr>
        <w:t xml:space="preserve">Česká zemědělská univerzita v Praze </w:t>
      </w:r>
    </w:p>
    <w:p w14:paraId="0EA2C523" w14:textId="77777777" w:rsidR="00C605DF" w:rsidRPr="0066678F" w:rsidRDefault="00C605DF" w:rsidP="00C605DF">
      <w:pPr>
        <w:spacing w:line="240" w:lineRule="auto"/>
        <w:jc w:val="both"/>
        <w:rPr>
          <w:rFonts w:cstheme="minorHAnsi"/>
          <w:noProof/>
          <w:sz w:val="20"/>
          <w:szCs w:val="20"/>
          <w:lang w:eastAsia="ar-SA"/>
        </w:rPr>
      </w:pPr>
      <w:r w:rsidRPr="0066678F">
        <w:rPr>
          <w:rFonts w:cstheme="minorHAnsi"/>
          <w:noProof/>
          <w:sz w:val="20"/>
          <w:szCs w:val="20"/>
          <w:lang w:eastAsia="ar-SA"/>
        </w:rPr>
        <w:t>ČZU je čtvrtou až pátou největší univerzitou v ČR. Spojuje v sobě stopatnáctiletou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w:t>
      </w:r>
      <w:r>
        <w:rPr>
          <w:rFonts w:cstheme="minorHAnsi"/>
          <w:noProof/>
          <w:sz w:val="20"/>
          <w:szCs w:val="20"/>
          <w:lang w:eastAsia="ar-SA"/>
        </w:rPr>
        <w:t>3</w:t>
      </w:r>
      <w:r w:rsidRPr="0066678F">
        <w:rPr>
          <w:rFonts w:cstheme="minorHAnsi"/>
          <w:noProof/>
          <w:sz w:val="20"/>
          <w:szCs w:val="20"/>
          <w:lang w:eastAsia="ar-SA"/>
        </w:rPr>
        <w:t xml:space="preserve"> umístila na </w:t>
      </w:r>
      <w:r>
        <w:rPr>
          <w:rFonts w:cstheme="minorHAnsi"/>
          <w:noProof/>
          <w:sz w:val="20"/>
          <w:szCs w:val="20"/>
          <w:lang w:eastAsia="ar-SA"/>
        </w:rPr>
        <w:t>601</w:t>
      </w:r>
      <w:r w:rsidRPr="0066678F">
        <w:rPr>
          <w:rFonts w:cstheme="minorHAnsi"/>
          <w:noProof/>
          <w:sz w:val="20"/>
          <w:szCs w:val="20"/>
          <w:lang w:eastAsia="ar-SA"/>
        </w:rPr>
        <w:t xml:space="preserve">.– </w:t>
      </w:r>
      <w:r>
        <w:rPr>
          <w:rFonts w:cstheme="minorHAnsi"/>
          <w:noProof/>
          <w:sz w:val="20"/>
          <w:szCs w:val="20"/>
          <w:lang w:eastAsia="ar-SA"/>
        </w:rPr>
        <w:t>700</w:t>
      </w:r>
      <w:r w:rsidRPr="0066678F">
        <w:rPr>
          <w:rFonts w:cstheme="minorHAnsi"/>
          <w:noProof/>
          <w:sz w:val="20"/>
          <w:szCs w:val="20"/>
          <w:lang w:eastAsia="ar-SA"/>
        </w:rPr>
        <w:t>. místě na světě a na sdíleném 4. místě z hodnocených univerzit v ČR. V roce 2022 se ČZU se stala 45. nejekologičtější univerzitou na světě díky umístění v žebříčku UI Green Metric World University Rankings.</w:t>
      </w:r>
    </w:p>
    <w:p w14:paraId="157178B4" w14:textId="77777777" w:rsidR="00C605DF" w:rsidRPr="0066678F" w:rsidRDefault="00C605DF" w:rsidP="00C605DF">
      <w:pPr>
        <w:pBdr>
          <w:bottom w:val="single" w:sz="6" w:space="1" w:color="auto"/>
        </w:pBdr>
        <w:jc w:val="both"/>
        <w:rPr>
          <w:rFonts w:cstheme="minorHAnsi"/>
          <w:b/>
          <w:noProof/>
          <w:sz w:val="20"/>
          <w:szCs w:val="20"/>
        </w:rPr>
      </w:pPr>
      <w:r w:rsidRPr="0066678F">
        <w:rPr>
          <w:rFonts w:cstheme="minorHAnsi"/>
          <w:b/>
          <w:noProof/>
          <w:sz w:val="20"/>
          <w:szCs w:val="20"/>
        </w:rPr>
        <w:t>Kontakt pro novináře:</w:t>
      </w:r>
      <w:r w:rsidRPr="0066678F">
        <w:rPr>
          <w:rFonts w:cstheme="minorHAnsi"/>
          <w:b/>
          <w:noProof/>
          <w:sz w:val="20"/>
          <w:szCs w:val="20"/>
        </w:rPr>
        <w:tab/>
      </w:r>
    </w:p>
    <w:p w14:paraId="3D305294" w14:textId="77777777" w:rsidR="00C605DF" w:rsidRPr="0066678F" w:rsidRDefault="00C605DF" w:rsidP="00C605DF">
      <w:pPr>
        <w:pStyle w:val="Zpat"/>
        <w:jc w:val="both"/>
        <w:rPr>
          <w:rFonts w:asciiTheme="minorHAnsi" w:hAnsiTheme="minorHAnsi" w:cstheme="minorHAnsi"/>
          <w:noProof/>
          <w:sz w:val="20"/>
          <w:szCs w:val="20"/>
        </w:rPr>
      </w:pPr>
      <w:r w:rsidRPr="0066678F">
        <w:rPr>
          <w:rStyle w:val="Hypertextovodkaz"/>
          <w:rFonts w:asciiTheme="minorHAnsi" w:hAnsiTheme="minorHAnsi" w:cstheme="minorHAnsi"/>
          <w:noProof/>
          <w:sz w:val="20"/>
          <w:szCs w:val="20"/>
        </w:rPr>
        <w:t xml:space="preserve">Karla Mráčková, tisková mluvčí ČZU, +420 603 203 703; </w:t>
      </w:r>
      <w:hyperlink r:id="rId8" w:history="1">
        <w:r w:rsidRPr="0066678F">
          <w:rPr>
            <w:rStyle w:val="Hypertextovodkaz"/>
            <w:rFonts w:asciiTheme="minorHAnsi" w:hAnsiTheme="minorHAnsi" w:cstheme="minorHAnsi"/>
            <w:noProof/>
            <w:sz w:val="20"/>
            <w:szCs w:val="20"/>
          </w:rPr>
          <w:t>mrackovak@rektorat.czu.cz</w:t>
        </w:r>
      </w:hyperlink>
    </w:p>
    <w:p w14:paraId="786F7B6B" w14:textId="77777777" w:rsidR="00C605DF" w:rsidRPr="00FC13A8" w:rsidRDefault="00C605DF" w:rsidP="00C605DF">
      <w:pPr>
        <w:pStyle w:val="Nadpis"/>
      </w:pPr>
    </w:p>
    <w:p w14:paraId="7565B4C4" w14:textId="77777777" w:rsidR="00E866B2" w:rsidRDefault="00E866B2" w:rsidP="00E866B2">
      <w:pPr>
        <w:pStyle w:val="DatumRoboto"/>
      </w:pPr>
    </w:p>
    <w:sectPr w:rsidR="00E866B2" w:rsidSect="00504549">
      <w:headerReference w:type="default" r:id="rId9"/>
      <w:headerReference w:type="first" r:id="rId10"/>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F416" w14:textId="77777777" w:rsidR="006334A1" w:rsidRDefault="006334A1" w:rsidP="00091D49">
      <w:r>
        <w:separator/>
      </w:r>
    </w:p>
  </w:endnote>
  <w:endnote w:type="continuationSeparator" w:id="0">
    <w:p w14:paraId="501B42C1" w14:textId="77777777" w:rsidR="006334A1" w:rsidRDefault="006334A1"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BF91" w14:textId="77777777" w:rsidR="006334A1" w:rsidRDefault="006334A1" w:rsidP="00091D49">
      <w:r>
        <w:separator/>
      </w:r>
    </w:p>
  </w:footnote>
  <w:footnote w:type="continuationSeparator" w:id="0">
    <w:p w14:paraId="2270FB6D" w14:textId="77777777" w:rsidR="006334A1" w:rsidRDefault="006334A1"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09B0"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61312" behindDoc="0" locked="0" layoutInCell="0" allowOverlap="1" wp14:anchorId="000480E0" wp14:editId="47D0CED1">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AC13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00480E0"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E7AC13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309AFFAB" wp14:editId="454F1F5C">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6" cy="106919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8824" w14:textId="77777777" w:rsidR="00080B21" w:rsidRDefault="00080B21">
    <w:pPr>
      <w:pStyle w:val="Zhlav"/>
    </w:pPr>
    <w:r>
      <w:rPr>
        <w:noProof/>
      </w:rPr>
      <w:drawing>
        <wp:anchor distT="0" distB="0" distL="114300" distR="114300" simplePos="0" relativeHeight="251659264" behindDoc="1" locked="1" layoutInCell="1" allowOverlap="1" wp14:anchorId="0772D6E8" wp14:editId="5BAB2486">
          <wp:simplePos x="0" y="0"/>
          <wp:positionH relativeFrom="page">
            <wp:posOffset>0</wp:posOffset>
          </wp:positionH>
          <wp:positionV relativeFrom="page">
            <wp:posOffset>0</wp:posOffset>
          </wp:positionV>
          <wp:extent cx="7557135" cy="10690225"/>
          <wp:effectExtent l="0" t="0" r="571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DF"/>
    <w:rsid w:val="00071E4A"/>
    <w:rsid w:val="00080B21"/>
    <w:rsid w:val="00091D49"/>
    <w:rsid w:val="00183A3F"/>
    <w:rsid w:val="001A0294"/>
    <w:rsid w:val="001D6585"/>
    <w:rsid w:val="00266416"/>
    <w:rsid w:val="002E4DB6"/>
    <w:rsid w:val="0035063B"/>
    <w:rsid w:val="00421E5C"/>
    <w:rsid w:val="00433020"/>
    <w:rsid w:val="004D0F6A"/>
    <w:rsid w:val="00504549"/>
    <w:rsid w:val="005850CC"/>
    <w:rsid w:val="0059137A"/>
    <w:rsid w:val="005F0305"/>
    <w:rsid w:val="006334A1"/>
    <w:rsid w:val="00637A19"/>
    <w:rsid w:val="0064357C"/>
    <w:rsid w:val="007005C0"/>
    <w:rsid w:val="00817ABD"/>
    <w:rsid w:val="00945FA4"/>
    <w:rsid w:val="00961E77"/>
    <w:rsid w:val="009765B4"/>
    <w:rsid w:val="009A0C31"/>
    <w:rsid w:val="00A04A55"/>
    <w:rsid w:val="00A257EE"/>
    <w:rsid w:val="00B1141B"/>
    <w:rsid w:val="00BB1C71"/>
    <w:rsid w:val="00BC32DD"/>
    <w:rsid w:val="00C605DF"/>
    <w:rsid w:val="00CC5C1A"/>
    <w:rsid w:val="00CD33FB"/>
    <w:rsid w:val="00D43F52"/>
    <w:rsid w:val="00D7105E"/>
    <w:rsid w:val="00D765CD"/>
    <w:rsid w:val="00DD0D0C"/>
    <w:rsid w:val="00E85136"/>
    <w:rsid w:val="00E866B2"/>
    <w:rsid w:val="00E97A85"/>
    <w:rsid w:val="00EE5C8E"/>
    <w:rsid w:val="00FA6D4B"/>
    <w:rsid w:val="00FC1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CDEE"/>
  <w15:chartTrackingRefBased/>
  <w15:docId w15:val="{602BFE95-1822-44E5-849D-B9DB1F5B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05DF"/>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after="0"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pPr>
      <w:spacing w:after="0" w:line="240" w:lineRule="auto"/>
    </w:pPr>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spacing w:after="0" w:line="240" w:lineRule="auto"/>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C60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ckovak@rektorat.czu.cz" TargetMode="External"/><Relationship Id="rId3" Type="http://schemas.openxmlformats.org/officeDocument/2006/relationships/settings" Target="settings.xml"/><Relationship Id="rId7" Type="http://schemas.openxmlformats.org/officeDocument/2006/relationships/hyperlink" Target="http://www.vu3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1\AppData\Local\Temp\7zOCD8172F8\CZU_PEF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6D73-2534-48E2-9BB0-FAF6B5E6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CZU_PEF_Tiskova zprava.dotx</Template>
  <TotalTime>16</TotalTime>
  <Pages>2</Pages>
  <Words>1208</Words>
  <Characters>6297</Characters>
  <Application>Microsoft Office Word</Application>
  <DocSecurity>0</DocSecurity>
  <Lines>112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6</cp:revision>
  <dcterms:created xsi:type="dcterms:W3CDTF">2023-11-24T06:47:00Z</dcterms:created>
  <dcterms:modified xsi:type="dcterms:W3CDTF">2023-11-24T08:04:00Z</dcterms:modified>
</cp:coreProperties>
</file>