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D05" w14:textId="77777777" w:rsidR="00120DBF" w:rsidRPr="0035063B" w:rsidRDefault="00120DBF" w:rsidP="00120DBF">
      <w:pPr>
        <w:pStyle w:val="Tiskovka"/>
      </w:pPr>
      <w:r w:rsidRPr="0035063B">
        <w:t>Tisková zpráva</w:t>
      </w:r>
    </w:p>
    <w:p w14:paraId="6BAB99A2" w14:textId="6353E05D" w:rsidR="009B4695" w:rsidRDefault="009B4695" w:rsidP="009B4695">
      <w:pPr>
        <w:pStyle w:val="ContactInfo"/>
        <w:ind w:firstLine="0"/>
        <w:rPr>
          <w:rFonts w:ascii="Helvetica Light" w:hAnsi="Helvetica Light"/>
          <w:b/>
          <w:bCs/>
          <w:sz w:val="22"/>
        </w:rPr>
      </w:pPr>
    </w:p>
    <w:p w14:paraId="28FE887D" w14:textId="6B01E6C3" w:rsidR="00A8746A" w:rsidRDefault="00A8746A" w:rsidP="003865A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4F4F4F"/>
          <w:sz w:val="32"/>
          <w:szCs w:val="32"/>
          <w:lang w:eastAsia="cs-CZ"/>
        </w:rPr>
      </w:pPr>
      <w:r w:rsidRPr="006D6869">
        <w:rPr>
          <w:rFonts w:asciiTheme="minorHAnsi" w:eastAsia="Times New Roman" w:hAnsiTheme="minorHAnsi" w:cstheme="minorHAnsi"/>
          <w:b/>
          <w:bCs/>
          <w:color w:val="4F4F4F"/>
          <w:sz w:val="32"/>
          <w:szCs w:val="32"/>
          <w:lang w:eastAsia="cs-CZ"/>
        </w:rPr>
        <w:t>Projekt ČZU „Pátrač</w:t>
      </w:r>
      <w:r w:rsidR="00E027E4" w:rsidRPr="006D6869">
        <w:rPr>
          <w:rFonts w:asciiTheme="minorHAnsi" w:eastAsia="Times New Roman" w:hAnsiTheme="minorHAnsi" w:cstheme="minorHAnsi"/>
          <w:b/>
          <w:bCs/>
          <w:color w:val="4F4F4F"/>
          <w:sz w:val="32"/>
          <w:szCs w:val="32"/>
          <w:lang w:eastAsia="cs-CZ"/>
        </w:rPr>
        <w:t xml:space="preserve"> </w:t>
      </w:r>
      <w:r w:rsidRPr="006D6869">
        <w:rPr>
          <w:rFonts w:asciiTheme="minorHAnsi" w:eastAsia="Times New Roman" w:hAnsiTheme="minorHAnsi" w:cstheme="minorHAnsi"/>
          <w:b/>
          <w:bCs/>
          <w:color w:val="4F4F4F"/>
          <w:sz w:val="32"/>
          <w:szCs w:val="32"/>
          <w:lang w:eastAsia="cs-CZ"/>
        </w:rPr>
        <w:t xml:space="preserve">1“ by mohl pomáhat i ukrajinským </w:t>
      </w:r>
      <w:r w:rsidRPr="007F2C30">
        <w:rPr>
          <w:rFonts w:asciiTheme="minorHAnsi" w:eastAsia="Times New Roman" w:hAnsiTheme="minorHAnsi" w:cstheme="minorHAnsi"/>
          <w:b/>
          <w:bCs/>
          <w:color w:val="4F4F4F"/>
          <w:sz w:val="32"/>
          <w:szCs w:val="32"/>
          <w:lang w:eastAsia="cs-CZ"/>
        </w:rPr>
        <w:t>bezpečnostním složkám</w:t>
      </w:r>
      <w:r w:rsidR="00266BFB">
        <w:rPr>
          <w:rFonts w:asciiTheme="minorHAnsi" w:eastAsia="Times New Roman" w:hAnsiTheme="minorHAnsi" w:cstheme="minorHAnsi"/>
          <w:b/>
          <w:bCs/>
          <w:color w:val="4F4F4F"/>
          <w:sz w:val="32"/>
          <w:szCs w:val="32"/>
          <w:lang w:eastAsia="cs-CZ"/>
        </w:rPr>
        <w:t xml:space="preserve"> </w:t>
      </w:r>
    </w:p>
    <w:p w14:paraId="3FA02B5A" w14:textId="77777777" w:rsidR="00266BFB" w:rsidRPr="007F2C30" w:rsidRDefault="00266BFB" w:rsidP="003865A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4F4F4F"/>
          <w:sz w:val="32"/>
          <w:szCs w:val="32"/>
          <w:lang w:eastAsia="cs-CZ"/>
        </w:rPr>
      </w:pPr>
    </w:p>
    <w:p w14:paraId="47C6E62C" w14:textId="5BBE8970" w:rsidR="00A8746A" w:rsidRDefault="00A8746A" w:rsidP="003865A2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4F4F4F"/>
          <w:lang w:eastAsia="cs-CZ"/>
        </w:rPr>
      </w:pP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Praha, </w:t>
      </w:r>
      <w:r w:rsidR="006D6869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9. ledna 20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2</w:t>
      </w:r>
      <w:r w:rsidR="00946B67"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4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</w:t>
      </w:r>
      <w:r w:rsidR="00C92491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–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</w:t>
      </w:r>
      <w:r w:rsidR="00C92491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Již několik let probíhá úspěšná spolupráce úseku S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lužby kriminální policie a vyšetřování Policie ČR (dále jen „SKPV“) s orgány vymáhajícími právo na Ukrajině</w:t>
      </w:r>
      <w:r w:rsidR="00C92491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. Odehrává se jak na kauzální, tak 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i projektové</w:t>
      </w:r>
      <w:r w:rsidR="00C92491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bázi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. </w:t>
      </w:r>
      <w:r w:rsidR="006714F8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Dobrým p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říkladem </w:t>
      </w:r>
      <w:r w:rsidR="006714F8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mohou být 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realizace projektů z programu Bezpečnostní rozvojové spolupráce (dále jen „BRS“)</w:t>
      </w:r>
      <w:r w:rsidR="006714F8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zahájené v roce 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2021, tedy ještě před vypuknutím válečného konfliktu vyprovokovaného Ruskou federací. Každý rok pak nabízí česká strana ukrajinským kolegům</w:t>
      </w:r>
      <w:r w:rsidR="007C7007"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k řešení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vedle standardních společných problematik, jako j</w:t>
      </w:r>
      <w:r w:rsidR="007F2C30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sou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např. kyberkriminalita, pátrání či kriminální analytika</w:t>
      </w:r>
      <w:r w:rsidR="006D6869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>,</w:t>
      </w:r>
      <w:r w:rsidRPr="00946B67">
        <w:rPr>
          <w:rFonts w:asciiTheme="minorHAnsi" w:eastAsia="Times New Roman" w:hAnsiTheme="minorHAnsi" w:cstheme="minorHAnsi"/>
          <w:b/>
          <w:bCs/>
          <w:color w:val="4F4F4F"/>
          <w:lang w:eastAsia="cs-CZ"/>
        </w:rPr>
        <w:t xml:space="preserve"> i další oblasti, v nichž by bylo možné a vhodné poskytnout podporu či prohloubit spolupráci. </w:t>
      </w:r>
    </w:p>
    <w:p w14:paraId="08252DFC" w14:textId="77777777" w:rsidR="00266BFB" w:rsidRPr="00946B67" w:rsidRDefault="00266BFB" w:rsidP="003865A2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4F4F4F"/>
          <w:lang w:eastAsia="cs-CZ"/>
        </w:rPr>
      </w:pPr>
    </w:p>
    <w:p w14:paraId="5E773274" w14:textId="1C650873" w:rsidR="003865A2" w:rsidRDefault="00266BFB" w:rsidP="003865A2">
      <w:pPr>
        <w:shd w:val="clear" w:color="auto" w:fill="FFFFFF"/>
        <w:jc w:val="both"/>
        <w:rPr>
          <w:rFonts w:asciiTheme="minorHAnsi" w:eastAsia="Times New Roman" w:hAnsiTheme="minorHAnsi" w:cstheme="minorHAnsi"/>
          <w:color w:val="4F4F4F"/>
          <w:lang w:eastAsia="cs-CZ"/>
        </w:rPr>
      </w:pPr>
      <w:r>
        <w:rPr>
          <w:rFonts w:asciiTheme="minorHAnsi" w:eastAsia="Times New Roman" w:hAnsiTheme="minorHAnsi" w:cstheme="minorHAnsi"/>
          <w:color w:val="4F4F4F"/>
          <w:lang w:eastAsia="cs-CZ"/>
        </w:rPr>
        <w:t xml:space="preserve">Projekt 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„Posílení spolupráce služeb kriminální policie Ukrajinské národní policie 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br/>
        <w:t>a Policie České republiky – Ukrajina 2023“, jehož nositelem je plk. Martin Bohman</w:t>
      </w:r>
      <w:r w:rsidR="000A2F90" w:rsidRPr="00946B67">
        <w:rPr>
          <w:rFonts w:asciiTheme="minorHAnsi" w:eastAsia="Times New Roman" w:hAnsiTheme="minorHAnsi" w:cstheme="minorHAnsi"/>
          <w:color w:val="4F4F4F"/>
          <w:lang w:eastAsia="cs-CZ"/>
        </w:rPr>
        <w:t>, Ph.D.</w:t>
      </w:r>
      <w:r w:rsidR="007F2C30">
        <w:rPr>
          <w:rFonts w:asciiTheme="minorHAnsi" w:eastAsia="Times New Roman" w:hAnsiTheme="minorHAnsi" w:cstheme="minorHAnsi"/>
          <w:color w:val="4F4F4F"/>
          <w:lang w:eastAsia="cs-CZ"/>
        </w:rPr>
        <w:t>,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 z úřadu SKPV Policejního prezidia ČR, nabí</w:t>
      </w:r>
      <w:r w:rsidR="006714F8">
        <w:rPr>
          <w:rFonts w:asciiTheme="minorHAnsi" w:eastAsia="Times New Roman" w:hAnsiTheme="minorHAnsi" w:cstheme="minorHAnsi"/>
          <w:color w:val="4F4F4F"/>
          <w:lang w:eastAsia="cs-CZ"/>
        </w:rPr>
        <w:t xml:space="preserve">zí 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mimo jiné možnost využití výsledků jednoho z unikátních inovačních projektů českého bezpečnostního výzkumu, na kterém se podílela Česká zemědělská univerzita v Praze. Jedná se o aplikaci projektu číslo VI20172020088 „Využití vyspělých technologií a čichových schopností psů pro zvýšení efektivity vyhledávání pohřešovaných osob v terénu“ (dále jen „projekt Pátrač“), který byl řešen v období 2017 až 2021 s finanční podporou Ministerstva vnitra ČR. </w:t>
      </w:r>
      <w:r w:rsidR="003865A2">
        <w:rPr>
          <w:rFonts w:asciiTheme="minorHAnsi" w:eastAsia="Times New Roman" w:hAnsiTheme="minorHAnsi" w:cstheme="minorHAnsi"/>
          <w:color w:val="4F4F4F"/>
          <w:lang w:eastAsia="cs-CZ"/>
        </w:rPr>
        <w:t xml:space="preserve"> </w:t>
      </w:r>
    </w:p>
    <w:p w14:paraId="7CBCEF03" w14:textId="77777777" w:rsidR="00AE44E7" w:rsidRDefault="00AE44E7" w:rsidP="003865A2">
      <w:pPr>
        <w:shd w:val="clear" w:color="auto" w:fill="FFFFFF"/>
        <w:jc w:val="both"/>
        <w:rPr>
          <w:rFonts w:asciiTheme="minorHAnsi" w:eastAsia="Times New Roman" w:hAnsiTheme="minorHAnsi" w:cstheme="minorHAnsi"/>
          <w:color w:val="4F4F4F"/>
          <w:lang w:eastAsia="cs-CZ"/>
        </w:rPr>
      </w:pPr>
    </w:p>
    <w:p w14:paraId="20123DCD" w14:textId="358C6418" w:rsidR="00A8746A" w:rsidRPr="00946B67" w:rsidRDefault="006714F8" w:rsidP="00A8746A">
      <w:pPr>
        <w:shd w:val="clear" w:color="auto" w:fill="FFFFFF"/>
        <w:spacing w:after="408"/>
        <w:jc w:val="both"/>
        <w:rPr>
          <w:rFonts w:asciiTheme="minorHAnsi" w:eastAsia="Times New Roman" w:hAnsiTheme="minorHAnsi" w:cstheme="minorHAnsi"/>
          <w:color w:val="4F4F4F"/>
          <w:lang w:eastAsia="cs-CZ"/>
        </w:rPr>
      </w:pPr>
      <w:r>
        <w:rPr>
          <w:rFonts w:asciiTheme="minorHAnsi" w:eastAsia="Times New Roman" w:hAnsiTheme="minorHAnsi" w:cstheme="minorHAnsi"/>
          <w:color w:val="4F4F4F"/>
          <w:lang w:eastAsia="cs-CZ"/>
        </w:rPr>
        <w:t xml:space="preserve">Za realizací tohoto projektu 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>stojí doc. Helena Chaloupková, Ph.D.</w:t>
      </w:r>
      <w:r w:rsidR="007F2C30">
        <w:rPr>
          <w:rFonts w:asciiTheme="minorHAnsi" w:eastAsia="Times New Roman" w:hAnsiTheme="minorHAnsi" w:cstheme="minorHAnsi"/>
          <w:color w:val="4F4F4F"/>
          <w:lang w:eastAsia="cs-CZ"/>
        </w:rPr>
        <w:t>,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 a Ing. Ivona Svobodová, Ph.D.</w:t>
      </w:r>
      <w:r w:rsidR="007F2C30">
        <w:rPr>
          <w:rFonts w:asciiTheme="minorHAnsi" w:eastAsia="Times New Roman" w:hAnsiTheme="minorHAnsi" w:cstheme="minorHAnsi"/>
          <w:color w:val="4F4F4F"/>
          <w:lang w:eastAsia="cs-CZ"/>
        </w:rPr>
        <w:t>,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 z</w:t>
      </w:r>
      <w:r w:rsidR="00946B67">
        <w:rPr>
          <w:rFonts w:asciiTheme="minorHAnsi" w:eastAsia="Times New Roman" w:hAnsiTheme="minorHAnsi" w:cstheme="minorHAnsi"/>
          <w:color w:val="4F4F4F"/>
          <w:lang w:eastAsia="cs-CZ"/>
        </w:rPr>
        <w:t> 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>Č</w:t>
      </w:r>
      <w:r w:rsid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eské zemědělské univerzity 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>v Praze, hlavní tvůrce SW Ing. Jan Růžička, Ph.D.</w:t>
      </w:r>
      <w:r w:rsidR="007F2C30">
        <w:rPr>
          <w:rFonts w:asciiTheme="minorHAnsi" w:eastAsia="Times New Roman" w:hAnsiTheme="minorHAnsi" w:cstheme="minorHAnsi"/>
          <w:color w:val="4F4F4F"/>
          <w:lang w:eastAsia="cs-CZ"/>
        </w:rPr>
        <w:t>,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 a v neposlední řadě otec projektové myšlenky pplk Ing. Vladimír Makeš</w:t>
      </w:r>
      <w:r>
        <w:rPr>
          <w:rFonts w:asciiTheme="minorHAnsi" w:eastAsia="Times New Roman" w:hAnsiTheme="minorHAnsi" w:cstheme="minorHAnsi"/>
          <w:color w:val="4F4F4F"/>
          <w:lang w:eastAsia="cs-CZ"/>
        </w:rPr>
        <w:t xml:space="preserve">. </w:t>
      </w:r>
      <w:r w:rsidR="009F5C64">
        <w:rPr>
          <w:rFonts w:asciiTheme="minorHAnsi" w:eastAsia="Times New Roman" w:hAnsiTheme="minorHAnsi" w:cstheme="minorHAnsi"/>
          <w:color w:val="4F4F4F"/>
          <w:lang w:eastAsia="cs-CZ"/>
        </w:rPr>
        <w:t>B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>yl již úspěšně nasazen v terénu a nyní je na přání Policie ČR rozvíjen</w:t>
      </w:r>
      <w:r w:rsidR="0063110C">
        <w:rPr>
          <w:rFonts w:asciiTheme="minorHAnsi" w:eastAsia="Times New Roman" w:hAnsiTheme="minorHAnsi" w:cstheme="minorHAnsi"/>
          <w:color w:val="4F4F4F"/>
          <w:lang w:eastAsia="cs-CZ"/>
        </w:rPr>
        <w:t>a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 </w:t>
      </w:r>
      <w:r w:rsidR="00371868">
        <w:rPr>
          <w:rFonts w:asciiTheme="minorHAnsi" w:eastAsia="Times New Roman" w:hAnsiTheme="minorHAnsi" w:cstheme="minorHAnsi"/>
          <w:color w:val="4F4F4F"/>
          <w:lang w:eastAsia="cs-CZ"/>
        </w:rPr>
        <w:t>aktualizac</w:t>
      </w:r>
      <w:r w:rsidR="00CE5707">
        <w:rPr>
          <w:rFonts w:asciiTheme="minorHAnsi" w:eastAsia="Times New Roman" w:hAnsiTheme="minorHAnsi" w:cstheme="minorHAnsi"/>
          <w:color w:val="4F4F4F"/>
          <w:lang w:eastAsia="cs-CZ"/>
        </w:rPr>
        <w:t xml:space="preserve">e 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této aplikace za účelem plošného nasazení. </w:t>
      </w:r>
      <w:r w:rsidR="009F5C64">
        <w:rPr>
          <w:rFonts w:asciiTheme="minorHAnsi" w:eastAsia="Times New Roman" w:hAnsiTheme="minorHAnsi" w:cstheme="minorHAnsi"/>
          <w:color w:val="4F4F4F"/>
          <w:lang w:eastAsia="cs-CZ"/>
        </w:rPr>
        <w:t>U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nikátní funkcionality přijeli ve středu 13. prosince 2023 otestovat na </w:t>
      </w:r>
      <w:r w:rsidR="007F2C30">
        <w:rPr>
          <w:rFonts w:asciiTheme="minorHAnsi" w:eastAsia="Times New Roman" w:hAnsiTheme="minorHAnsi" w:cstheme="minorHAnsi"/>
          <w:color w:val="4F4F4F"/>
          <w:lang w:eastAsia="cs-CZ"/>
        </w:rPr>
        <w:t xml:space="preserve">Českou zemědělskou univerzitu </w:t>
      </w:r>
      <w:r w:rsidR="00A8746A" w:rsidRPr="00946B67">
        <w:rPr>
          <w:rFonts w:asciiTheme="minorHAnsi" w:eastAsia="Times New Roman" w:hAnsiTheme="minorHAnsi" w:cstheme="minorHAnsi"/>
          <w:color w:val="4F4F4F"/>
          <w:lang w:eastAsia="cs-CZ"/>
        </w:rPr>
        <w:t>i zástupci Národní policie Ukrajiny v čele s ředitelem Zakarpatské oblasti policejním generálem Yaroslavem Kolesnikem. Nechyběla ani praktická ukázka v terénu za účasti Speciální pořádkové jednotky KŘP hl. m. Prahy a odboru pátrání úřadu SKPV.</w:t>
      </w:r>
    </w:p>
    <w:p w14:paraId="76D9AF65" w14:textId="632A6D2E" w:rsidR="00A8746A" w:rsidRPr="00946B67" w:rsidRDefault="00A8746A" w:rsidP="00A8746A">
      <w:pPr>
        <w:shd w:val="clear" w:color="auto" w:fill="FFFFFF"/>
        <w:spacing w:after="408"/>
        <w:jc w:val="both"/>
        <w:rPr>
          <w:rFonts w:asciiTheme="minorHAnsi" w:eastAsia="Times New Roman" w:hAnsiTheme="minorHAnsi" w:cstheme="minorHAnsi"/>
          <w:color w:val="4F4F4F"/>
          <w:lang w:eastAsia="cs-CZ"/>
        </w:rPr>
      </w:pPr>
      <w:r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Samotné předání výsledků projektu Pátrač do praxe ukrajinským bezpečnostním složkám by bylo realizováno v  </w:t>
      </w:r>
      <w:r w:rsidR="007F2C30">
        <w:rPr>
          <w:rFonts w:asciiTheme="minorHAnsi" w:eastAsia="Times New Roman" w:hAnsiTheme="minorHAnsi" w:cstheme="minorHAnsi"/>
          <w:color w:val="4F4F4F"/>
          <w:lang w:eastAsia="cs-CZ"/>
        </w:rPr>
        <w:t xml:space="preserve">letošním </w:t>
      </w:r>
      <w:r w:rsidRPr="00946B67">
        <w:rPr>
          <w:rFonts w:asciiTheme="minorHAnsi" w:eastAsia="Times New Roman" w:hAnsiTheme="minorHAnsi" w:cstheme="minorHAnsi"/>
          <w:color w:val="4F4F4F"/>
          <w:lang w:eastAsia="cs-CZ"/>
        </w:rPr>
        <w:t>roce, a to za předpokladu, že bude k realizaci vybrán navazující projekt BRS „Ukrajina 2024“. Potenciální využití lze předpokládat nejen v rámci hlavního zaměření Pátrače, tedy při pátrání po pohřešovaných osobách či osobách v pátrání, ale např</w:t>
      </w:r>
      <w:r w:rsidR="009F5C64">
        <w:rPr>
          <w:rFonts w:asciiTheme="minorHAnsi" w:eastAsia="Times New Roman" w:hAnsiTheme="minorHAnsi" w:cstheme="minorHAnsi"/>
          <w:color w:val="4F4F4F"/>
          <w:lang w:eastAsia="cs-CZ"/>
        </w:rPr>
        <w:t>íklad</w:t>
      </w:r>
      <w:r w:rsidRPr="00946B67">
        <w:rPr>
          <w:rFonts w:asciiTheme="minorHAnsi" w:eastAsia="Times New Roman" w:hAnsiTheme="minorHAnsi" w:cstheme="minorHAnsi"/>
          <w:color w:val="4F4F4F"/>
          <w:lang w:eastAsia="cs-CZ"/>
        </w:rPr>
        <w:t xml:space="preserve"> i při pátrání po masových hrobech, v procesu čištění rozsáhlých zaminovaných ploch nebo při monitoringu </w:t>
      </w:r>
      <w:r w:rsidR="0095457A">
        <w:rPr>
          <w:rFonts w:asciiTheme="minorHAnsi" w:eastAsia="Times New Roman" w:hAnsiTheme="minorHAnsi" w:cstheme="minorHAnsi"/>
          <w:color w:val="4F4F4F"/>
          <w:lang w:eastAsia="cs-CZ"/>
        </w:rPr>
        <w:t xml:space="preserve">území kontaminovaných </w:t>
      </w:r>
      <w:r w:rsidRPr="00946B67">
        <w:rPr>
          <w:rFonts w:asciiTheme="minorHAnsi" w:eastAsia="Times New Roman" w:hAnsiTheme="minorHAnsi" w:cstheme="minorHAnsi"/>
          <w:color w:val="4F4F4F"/>
          <w:lang w:eastAsia="cs-CZ"/>
        </w:rPr>
        <w:t>různými způsoby.</w:t>
      </w:r>
    </w:p>
    <w:p w14:paraId="1CD4994C" w14:textId="50EDDC57" w:rsidR="00A8746A" w:rsidRDefault="005A55A2" w:rsidP="00780FFA">
      <w:pPr>
        <w:jc w:val="both"/>
        <w:rPr>
          <w:rFonts w:asciiTheme="minorHAnsi" w:hAnsiTheme="minorHAnsi" w:cstheme="minorHAnsi"/>
          <w:noProof/>
          <w:color w:val="000000"/>
        </w:rPr>
      </w:pPr>
      <w:r w:rsidRPr="00946B67">
        <w:rPr>
          <w:rFonts w:asciiTheme="minorHAnsi" w:hAnsiTheme="minorHAnsi" w:cstheme="minorHAnsi"/>
          <w:noProof/>
          <w:color w:val="000000"/>
        </w:rPr>
        <w:t>„</w:t>
      </w:r>
      <w:r w:rsidR="001A2823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Nové poznatky získané výzkumem jsou vždy dobrým nástrojem, který má sloužit a pomáhat lidské společnosti. </w:t>
      </w:r>
      <w:r w:rsidR="00833968" w:rsidRPr="00946B67">
        <w:rPr>
          <w:rFonts w:asciiTheme="minorHAnsi" w:hAnsiTheme="minorHAnsi" w:cstheme="minorHAnsi"/>
          <w:i/>
          <w:iCs/>
          <w:noProof/>
          <w:color w:val="000000"/>
        </w:rPr>
        <w:t>Mám upřímnou radost</w:t>
      </w:r>
      <w:r w:rsidR="001A2823" w:rsidRPr="00946B67">
        <w:rPr>
          <w:rFonts w:asciiTheme="minorHAnsi" w:hAnsiTheme="minorHAnsi" w:cstheme="minorHAnsi"/>
          <w:i/>
          <w:iCs/>
          <w:noProof/>
          <w:color w:val="000000"/>
        </w:rPr>
        <w:t>, že  projekt</w:t>
      </w:r>
      <w:r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 „Pátrač 1“</w:t>
      </w:r>
      <w:r w:rsidR="001A2823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 </w:t>
      </w:r>
      <w:r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tuto myšlenku </w:t>
      </w:r>
      <w:r w:rsidR="001A2823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naplňuje </w:t>
      </w:r>
      <w:r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a navíc ji umocňuje i mezinárodní využití </w:t>
      </w:r>
      <w:r w:rsidR="001A2823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 výsledk</w:t>
      </w:r>
      <w:r w:rsidRPr="00946B67">
        <w:rPr>
          <w:rFonts w:asciiTheme="minorHAnsi" w:hAnsiTheme="minorHAnsi" w:cstheme="minorHAnsi"/>
          <w:i/>
          <w:iCs/>
          <w:noProof/>
          <w:color w:val="000000"/>
        </w:rPr>
        <w:t>ů práce</w:t>
      </w:r>
      <w:r w:rsidR="00826814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 našeho týmu</w:t>
      </w:r>
      <w:r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 tím, že</w:t>
      </w:r>
      <w:r w:rsidR="00826814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 </w:t>
      </w:r>
      <w:r w:rsidR="001A2823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mohou </w:t>
      </w:r>
      <w:r w:rsidR="00833968" w:rsidRPr="00946B67">
        <w:rPr>
          <w:rFonts w:asciiTheme="minorHAnsi" w:hAnsiTheme="minorHAnsi" w:cstheme="minorHAnsi"/>
          <w:i/>
          <w:iCs/>
          <w:noProof/>
          <w:color w:val="000000"/>
        </w:rPr>
        <w:t>pomáhat nejen na území České republiky</w:t>
      </w:r>
      <w:r w:rsidR="009F5C64">
        <w:rPr>
          <w:rFonts w:asciiTheme="minorHAnsi" w:hAnsiTheme="minorHAnsi" w:cstheme="minorHAnsi"/>
          <w:i/>
          <w:iCs/>
          <w:noProof/>
          <w:color w:val="000000"/>
        </w:rPr>
        <w:t xml:space="preserve">. Mohou však </w:t>
      </w:r>
      <w:r w:rsidR="00833968"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být užitečné i mimo naše hranice včetně rozšíření na další potřebné činnosti, </w:t>
      </w:r>
      <w:r w:rsidR="00833968" w:rsidRPr="00946B67">
        <w:rPr>
          <w:rFonts w:asciiTheme="minorHAnsi" w:hAnsiTheme="minorHAnsi" w:cstheme="minorHAnsi"/>
          <w:i/>
          <w:iCs/>
          <w:noProof/>
          <w:color w:val="000000"/>
        </w:rPr>
        <w:lastRenderedPageBreak/>
        <w:t>které současná doba vyžaduje</w:t>
      </w:r>
      <w:r w:rsidRPr="00946B67">
        <w:rPr>
          <w:rFonts w:asciiTheme="minorHAnsi" w:hAnsiTheme="minorHAnsi" w:cstheme="minorHAnsi"/>
          <w:i/>
          <w:iCs/>
          <w:noProof/>
          <w:color w:val="000000"/>
        </w:rPr>
        <w:t xml:space="preserve">,“ </w:t>
      </w:r>
      <w:r w:rsidRPr="00946B67">
        <w:rPr>
          <w:rFonts w:asciiTheme="minorHAnsi" w:hAnsiTheme="minorHAnsi" w:cstheme="minorHAnsi"/>
          <w:noProof/>
          <w:color w:val="000000"/>
        </w:rPr>
        <w:t xml:space="preserve">uvádí doc. Helena Chaloupková, řešitelka projektu a vedoucí </w:t>
      </w:r>
      <w:r w:rsidR="00325B9F">
        <w:rPr>
          <w:rFonts w:asciiTheme="minorHAnsi" w:hAnsiTheme="minorHAnsi" w:cstheme="minorHAnsi"/>
          <w:noProof/>
          <w:color w:val="000000"/>
        </w:rPr>
        <w:t>k</w:t>
      </w:r>
      <w:r w:rsidRPr="00946B67">
        <w:rPr>
          <w:rFonts w:asciiTheme="minorHAnsi" w:hAnsiTheme="minorHAnsi" w:cstheme="minorHAnsi"/>
          <w:noProof/>
          <w:color w:val="000000"/>
        </w:rPr>
        <w:t>atedry etologie a zájmových chovů Fakulty agrobiologie, potravinových a přírodních zdrojů</w:t>
      </w:r>
      <w:r w:rsidR="00833968" w:rsidRPr="00946B67">
        <w:rPr>
          <w:rFonts w:asciiTheme="minorHAnsi" w:hAnsiTheme="minorHAnsi" w:cstheme="minorHAnsi"/>
          <w:noProof/>
          <w:color w:val="000000"/>
        </w:rPr>
        <w:t>.</w:t>
      </w:r>
    </w:p>
    <w:p w14:paraId="44E21C40" w14:textId="77777777" w:rsidR="00A8746A" w:rsidRDefault="00A8746A" w:rsidP="00780FFA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2FFA83FA" w14:textId="7CAEC421" w:rsidR="00A8746A" w:rsidRDefault="000A2F90" w:rsidP="00780FFA">
      <w:pPr>
        <w:jc w:val="both"/>
        <w:rPr>
          <w:rFonts w:asciiTheme="minorHAnsi" w:hAnsiTheme="minorHAnsi" w:cstheme="minorHAnsi"/>
          <w:noProof/>
          <w:color w:val="000000"/>
        </w:rPr>
      </w:pPr>
      <w:r w:rsidRPr="00946B67">
        <w:rPr>
          <w:rFonts w:asciiTheme="minorHAnsi" w:hAnsiTheme="minorHAnsi" w:cstheme="minorHAnsi"/>
          <w:i/>
          <w:noProof/>
          <w:color w:val="000000"/>
        </w:rPr>
        <w:t>„Myslím, že právě takovýto projekt</w:t>
      </w:r>
      <w:r w:rsidR="00325B9F">
        <w:rPr>
          <w:rFonts w:asciiTheme="minorHAnsi" w:hAnsiTheme="minorHAnsi" w:cstheme="minorHAnsi"/>
          <w:i/>
          <w:noProof/>
          <w:color w:val="000000"/>
        </w:rPr>
        <w:t>,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jako je Pátrač</w:t>
      </w:r>
      <w:r w:rsidR="00325B9F">
        <w:rPr>
          <w:rFonts w:asciiTheme="minorHAnsi" w:hAnsiTheme="minorHAnsi" w:cstheme="minorHAnsi"/>
          <w:i/>
          <w:noProof/>
          <w:color w:val="000000"/>
        </w:rPr>
        <w:t>,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a forma pomoci, kterou jeho výsledky mohou nabídnout kolegům na Ukrajině</w:t>
      </w:r>
      <w:r w:rsidR="007F2C30">
        <w:rPr>
          <w:rFonts w:asciiTheme="minorHAnsi" w:hAnsiTheme="minorHAnsi" w:cstheme="minorHAnsi"/>
          <w:i/>
          <w:noProof/>
          <w:color w:val="000000"/>
        </w:rPr>
        <w:t>,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j</w:t>
      </w:r>
      <w:r w:rsidR="007F2C30">
        <w:rPr>
          <w:rFonts w:asciiTheme="minorHAnsi" w:hAnsiTheme="minorHAnsi" w:cstheme="minorHAnsi"/>
          <w:i/>
          <w:noProof/>
          <w:color w:val="000000"/>
        </w:rPr>
        <w:t>sou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tí</w:t>
      </w:r>
      <w:r w:rsidR="00E21E16" w:rsidRPr="00946B67">
        <w:rPr>
          <w:rFonts w:asciiTheme="minorHAnsi" w:hAnsiTheme="minorHAnsi" w:cstheme="minorHAnsi"/>
          <w:i/>
          <w:noProof/>
          <w:color w:val="000000"/>
        </w:rPr>
        <w:t>m správným způsobem, jak být n</w:t>
      </w:r>
      <w:r w:rsidR="007F2C30">
        <w:rPr>
          <w:rFonts w:asciiTheme="minorHAnsi" w:hAnsiTheme="minorHAnsi" w:cstheme="minorHAnsi"/>
          <w:i/>
          <w:noProof/>
          <w:color w:val="000000"/>
        </w:rPr>
        <w:t>á</w:t>
      </w:r>
      <w:r w:rsidR="00E21E16" w:rsidRPr="00946B67">
        <w:rPr>
          <w:rFonts w:asciiTheme="minorHAnsi" w:hAnsiTheme="minorHAnsi" w:cstheme="minorHAnsi"/>
          <w:i/>
          <w:noProof/>
          <w:color w:val="000000"/>
        </w:rPr>
        <w:t>pomocný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a zároveň šířit dobré jméno ČZU</w:t>
      </w:r>
      <w:r w:rsidR="007300F9">
        <w:rPr>
          <w:rFonts w:asciiTheme="minorHAnsi" w:hAnsiTheme="minorHAnsi" w:cstheme="minorHAnsi"/>
          <w:i/>
          <w:noProof/>
          <w:color w:val="000000"/>
        </w:rPr>
        <w:t xml:space="preserve"> </w:t>
      </w:r>
      <w:r w:rsidR="007F2C30">
        <w:rPr>
          <w:rFonts w:asciiTheme="minorHAnsi" w:hAnsiTheme="minorHAnsi" w:cstheme="minorHAnsi"/>
          <w:i/>
          <w:noProof/>
          <w:color w:val="000000"/>
        </w:rPr>
        <w:t xml:space="preserve">i </w:t>
      </w:r>
      <w:r w:rsidRPr="00946B67">
        <w:rPr>
          <w:rFonts w:asciiTheme="minorHAnsi" w:hAnsiTheme="minorHAnsi" w:cstheme="minorHAnsi"/>
          <w:i/>
          <w:noProof/>
          <w:color w:val="000000"/>
        </w:rPr>
        <w:t>policie v zahraničí. Ukrajinští policisté ze Zakarpatí byl</w:t>
      </w:r>
      <w:r w:rsidR="007F2C30">
        <w:rPr>
          <w:rFonts w:asciiTheme="minorHAnsi" w:hAnsiTheme="minorHAnsi" w:cstheme="minorHAnsi"/>
          <w:i/>
          <w:noProof/>
          <w:color w:val="000000"/>
        </w:rPr>
        <w:t>i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z možnost</w:t>
      </w:r>
      <w:r w:rsidR="007F2C30">
        <w:rPr>
          <w:rFonts w:asciiTheme="minorHAnsi" w:hAnsiTheme="minorHAnsi" w:cstheme="minorHAnsi"/>
          <w:i/>
          <w:noProof/>
          <w:color w:val="000000"/>
        </w:rPr>
        <w:t>i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nasazení Pátrače nadšen</w:t>
      </w:r>
      <w:r w:rsidR="007F2C30">
        <w:rPr>
          <w:rFonts w:asciiTheme="minorHAnsi" w:hAnsiTheme="minorHAnsi" w:cstheme="minorHAnsi"/>
          <w:i/>
          <w:noProof/>
          <w:color w:val="000000"/>
        </w:rPr>
        <w:t>i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</w:t>
      </w:r>
      <w:r w:rsidR="00E21E16" w:rsidRPr="00946B67">
        <w:rPr>
          <w:rFonts w:asciiTheme="minorHAnsi" w:hAnsiTheme="minorHAnsi" w:cstheme="minorHAnsi"/>
          <w:i/>
          <w:noProof/>
          <w:color w:val="000000"/>
        </w:rPr>
        <w:t xml:space="preserve">již nyní </w:t>
      </w:r>
      <w:r w:rsidRPr="00946B67">
        <w:rPr>
          <w:rFonts w:asciiTheme="minorHAnsi" w:hAnsiTheme="minorHAnsi" w:cstheme="minorHAnsi"/>
          <w:i/>
          <w:noProof/>
          <w:color w:val="000000"/>
        </w:rPr>
        <w:t>a věřím, že</w:t>
      </w:r>
      <w:r w:rsidR="00E21E16" w:rsidRPr="00946B67">
        <w:rPr>
          <w:rFonts w:asciiTheme="minorHAnsi" w:hAnsiTheme="minorHAnsi" w:cstheme="minorHAnsi"/>
          <w:i/>
          <w:noProof/>
          <w:color w:val="000000"/>
        </w:rPr>
        <w:t xml:space="preserve"> využitelnost, například i</w:t>
      </w:r>
      <w:r w:rsidRPr="00946B67">
        <w:rPr>
          <w:rFonts w:asciiTheme="minorHAnsi" w:hAnsiTheme="minorHAnsi" w:cstheme="minorHAnsi"/>
          <w:i/>
          <w:noProof/>
          <w:color w:val="000000"/>
        </w:rPr>
        <w:t xml:space="preserve"> při čištění zaminovaných lokalit </w:t>
      </w:r>
      <w:r w:rsidR="00E21E16" w:rsidRPr="00946B67">
        <w:rPr>
          <w:rFonts w:asciiTheme="minorHAnsi" w:hAnsiTheme="minorHAnsi" w:cstheme="minorHAnsi"/>
          <w:i/>
          <w:noProof/>
          <w:color w:val="000000"/>
        </w:rPr>
        <w:t>v řadě dalších oblastí Ukrajiny na východě země</w:t>
      </w:r>
      <w:r w:rsidR="00765997">
        <w:rPr>
          <w:rFonts w:asciiTheme="minorHAnsi" w:hAnsiTheme="minorHAnsi" w:cstheme="minorHAnsi"/>
          <w:i/>
          <w:noProof/>
          <w:color w:val="000000"/>
        </w:rPr>
        <w:t>,</w:t>
      </w:r>
      <w:r w:rsidR="00E21E16" w:rsidRPr="00946B67">
        <w:rPr>
          <w:rFonts w:asciiTheme="minorHAnsi" w:hAnsiTheme="minorHAnsi" w:cstheme="minorHAnsi"/>
          <w:i/>
          <w:noProof/>
          <w:color w:val="000000"/>
        </w:rPr>
        <w:t xml:space="preserve"> je velmi široká a univerzální,“</w:t>
      </w:r>
      <w:r w:rsidR="00E21E16">
        <w:rPr>
          <w:rFonts w:asciiTheme="minorHAnsi" w:hAnsiTheme="minorHAnsi" w:cstheme="minorHAnsi"/>
          <w:noProof/>
          <w:color w:val="000000"/>
        </w:rPr>
        <w:t xml:space="preserve"> dodává plk. Bohman.</w:t>
      </w:r>
    </w:p>
    <w:p w14:paraId="0E794F48" w14:textId="3162A256" w:rsidR="00DB0171" w:rsidRPr="0066678F" w:rsidRDefault="00DB0171" w:rsidP="00780FFA">
      <w:pPr>
        <w:jc w:val="both"/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780FFA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0681C7E3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3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umístila na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601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.–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700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místě na světě a na sdíleném 4. místě z hodnocených univerzit v ČR. V roce 202</w:t>
      </w:r>
      <w:r w:rsidR="00946B67">
        <w:rPr>
          <w:rFonts w:asciiTheme="minorHAnsi" w:hAnsiTheme="minorHAnsi" w:cstheme="minorHAnsi"/>
          <w:noProof/>
          <w:sz w:val="20"/>
          <w:szCs w:val="20"/>
          <w:lang w:eastAsia="ar-SA"/>
        </w:rPr>
        <w:t>3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946B67">
        <w:rPr>
          <w:rFonts w:asciiTheme="minorHAnsi" w:hAnsiTheme="minorHAnsi" w:cstheme="minorHAnsi"/>
          <w:noProof/>
          <w:sz w:val="20"/>
          <w:szCs w:val="20"/>
          <w:lang w:eastAsia="ar-SA"/>
        </w:rPr>
        <w:t>36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780FF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780FFA">
      <w:pPr>
        <w:pStyle w:val="Zpa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2F38" w14:textId="77777777" w:rsidR="0018095B" w:rsidRDefault="0018095B" w:rsidP="00091D49">
      <w:r>
        <w:separator/>
      </w:r>
    </w:p>
  </w:endnote>
  <w:endnote w:type="continuationSeparator" w:id="0">
    <w:p w14:paraId="231B7A60" w14:textId="77777777" w:rsidR="0018095B" w:rsidRDefault="0018095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C435" w14:textId="77777777" w:rsidR="0018095B" w:rsidRDefault="0018095B" w:rsidP="00091D49">
      <w:r>
        <w:separator/>
      </w:r>
    </w:p>
  </w:footnote>
  <w:footnote w:type="continuationSeparator" w:id="0">
    <w:p w14:paraId="5E34BC85" w14:textId="77777777" w:rsidR="0018095B" w:rsidRDefault="0018095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63110C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09FE18DE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6599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09FE18DE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65997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35925">
    <w:abstractNumId w:val="1"/>
  </w:num>
  <w:num w:numId="2" w16cid:durableId="126753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wNLUwNDA3MTA2MzBR0lEKTi0uzszPAykwqQUAUmTA5CwAAAA="/>
  </w:docVars>
  <w:rsids>
    <w:rsidRoot w:val="00651AE7"/>
    <w:rsid w:val="00020038"/>
    <w:rsid w:val="00025C34"/>
    <w:rsid w:val="00044E26"/>
    <w:rsid w:val="00053134"/>
    <w:rsid w:val="000576CB"/>
    <w:rsid w:val="00066F59"/>
    <w:rsid w:val="00071E4A"/>
    <w:rsid w:val="00080B21"/>
    <w:rsid w:val="00080BE0"/>
    <w:rsid w:val="00091D49"/>
    <w:rsid w:val="000A2F90"/>
    <w:rsid w:val="000D29F3"/>
    <w:rsid w:val="000F3911"/>
    <w:rsid w:val="00120DBF"/>
    <w:rsid w:val="00133700"/>
    <w:rsid w:val="00140BE4"/>
    <w:rsid w:val="001579A1"/>
    <w:rsid w:val="0018095B"/>
    <w:rsid w:val="00197F1F"/>
    <w:rsid w:val="001A0294"/>
    <w:rsid w:val="001A24A4"/>
    <w:rsid w:val="001A2823"/>
    <w:rsid w:val="001C4667"/>
    <w:rsid w:val="001D6585"/>
    <w:rsid w:val="001E0A84"/>
    <w:rsid w:val="00266416"/>
    <w:rsid w:val="00266BFB"/>
    <w:rsid w:val="00295ADF"/>
    <w:rsid w:val="002A31E9"/>
    <w:rsid w:val="002B7F45"/>
    <w:rsid w:val="002D40FB"/>
    <w:rsid w:val="002D6784"/>
    <w:rsid w:val="002D7BB0"/>
    <w:rsid w:val="00304147"/>
    <w:rsid w:val="003233EB"/>
    <w:rsid w:val="00325B9F"/>
    <w:rsid w:val="00340211"/>
    <w:rsid w:val="0035063B"/>
    <w:rsid w:val="00371868"/>
    <w:rsid w:val="003865A2"/>
    <w:rsid w:val="003A2E45"/>
    <w:rsid w:val="003B0C0D"/>
    <w:rsid w:val="00433020"/>
    <w:rsid w:val="004358A9"/>
    <w:rsid w:val="004508BA"/>
    <w:rsid w:val="00464716"/>
    <w:rsid w:val="00492209"/>
    <w:rsid w:val="004C1A42"/>
    <w:rsid w:val="004D7756"/>
    <w:rsid w:val="004E3F8C"/>
    <w:rsid w:val="00504325"/>
    <w:rsid w:val="00504549"/>
    <w:rsid w:val="00506493"/>
    <w:rsid w:val="005148BC"/>
    <w:rsid w:val="0051621F"/>
    <w:rsid w:val="005179C8"/>
    <w:rsid w:val="00536837"/>
    <w:rsid w:val="0055774A"/>
    <w:rsid w:val="005675DF"/>
    <w:rsid w:val="005A55A2"/>
    <w:rsid w:val="005C0092"/>
    <w:rsid w:val="005F0305"/>
    <w:rsid w:val="005F37ED"/>
    <w:rsid w:val="006269FD"/>
    <w:rsid w:val="0063110C"/>
    <w:rsid w:val="00637A19"/>
    <w:rsid w:val="00651AE7"/>
    <w:rsid w:val="006618AD"/>
    <w:rsid w:val="0066610B"/>
    <w:rsid w:val="0066678F"/>
    <w:rsid w:val="006714F8"/>
    <w:rsid w:val="006828C4"/>
    <w:rsid w:val="006D4728"/>
    <w:rsid w:val="006D6869"/>
    <w:rsid w:val="006F03A7"/>
    <w:rsid w:val="007005C0"/>
    <w:rsid w:val="007300F9"/>
    <w:rsid w:val="007313D6"/>
    <w:rsid w:val="00746918"/>
    <w:rsid w:val="00746F90"/>
    <w:rsid w:val="00760D38"/>
    <w:rsid w:val="00765997"/>
    <w:rsid w:val="00776A35"/>
    <w:rsid w:val="00780FFA"/>
    <w:rsid w:val="0079715D"/>
    <w:rsid w:val="007C7007"/>
    <w:rsid w:val="007F2C30"/>
    <w:rsid w:val="008167E2"/>
    <w:rsid w:val="00826814"/>
    <w:rsid w:val="00833968"/>
    <w:rsid w:val="0089048E"/>
    <w:rsid w:val="008A1A56"/>
    <w:rsid w:val="009043E2"/>
    <w:rsid w:val="0090704E"/>
    <w:rsid w:val="00924CC4"/>
    <w:rsid w:val="00945FA4"/>
    <w:rsid w:val="00946B67"/>
    <w:rsid w:val="0095457A"/>
    <w:rsid w:val="00961E77"/>
    <w:rsid w:val="00970EB9"/>
    <w:rsid w:val="009765B4"/>
    <w:rsid w:val="009B4695"/>
    <w:rsid w:val="009B71DC"/>
    <w:rsid w:val="009C09F4"/>
    <w:rsid w:val="009E6152"/>
    <w:rsid w:val="009F5C64"/>
    <w:rsid w:val="00A111E8"/>
    <w:rsid w:val="00A20FA2"/>
    <w:rsid w:val="00A257EE"/>
    <w:rsid w:val="00A50E5B"/>
    <w:rsid w:val="00A61A5D"/>
    <w:rsid w:val="00A633F3"/>
    <w:rsid w:val="00A74E4C"/>
    <w:rsid w:val="00A8746A"/>
    <w:rsid w:val="00AA4258"/>
    <w:rsid w:val="00AD0D47"/>
    <w:rsid w:val="00AE44E7"/>
    <w:rsid w:val="00B1141B"/>
    <w:rsid w:val="00B14396"/>
    <w:rsid w:val="00B1622D"/>
    <w:rsid w:val="00B415C6"/>
    <w:rsid w:val="00B73396"/>
    <w:rsid w:val="00B906C2"/>
    <w:rsid w:val="00BA3C3D"/>
    <w:rsid w:val="00BB5112"/>
    <w:rsid w:val="00BC32DD"/>
    <w:rsid w:val="00BE6346"/>
    <w:rsid w:val="00C064E1"/>
    <w:rsid w:val="00C16308"/>
    <w:rsid w:val="00C20083"/>
    <w:rsid w:val="00C74983"/>
    <w:rsid w:val="00C92491"/>
    <w:rsid w:val="00CB0EF7"/>
    <w:rsid w:val="00CB527B"/>
    <w:rsid w:val="00CC74CA"/>
    <w:rsid w:val="00CD33FB"/>
    <w:rsid w:val="00CE5707"/>
    <w:rsid w:val="00D01796"/>
    <w:rsid w:val="00D12CE7"/>
    <w:rsid w:val="00D500D0"/>
    <w:rsid w:val="00D559CF"/>
    <w:rsid w:val="00D7105E"/>
    <w:rsid w:val="00D75C43"/>
    <w:rsid w:val="00D765CD"/>
    <w:rsid w:val="00D80552"/>
    <w:rsid w:val="00D94BAC"/>
    <w:rsid w:val="00DA2B25"/>
    <w:rsid w:val="00DB0171"/>
    <w:rsid w:val="00DB3201"/>
    <w:rsid w:val="00DD0D0C"/>
    <w:rsid w:val="00DE4F9B"/>
    <w:rsid w:val="00E027E4"/>
    <w:rsid w:val="00E103C8"/>
    <w:rsid w:val="00E145B9"/>
    <w:rsid w:val="00E21E16"/>
    <w:rsid w:val="00E23AC8"/>
    <w:rsid w:val="00E326C5"/>
    <w:rsid w:val="00E35E98"/>
    <w:rsid w:val="00E85136"/>
    <w:rsid w:val="00E866B2"/>
    <w:rsid w:val="00E9141B"/>
    <w:rsid w:val="00EB5179"/>
    <w:rsid w:val="00F11DA3"/>
    <w:rsid w:val="00F3036C"/>
    <w:rsid w:val="00F82599"/>
    <w:rsid w:val="00F9201E"/>
    <w:rsid w:val="00FA551C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BE4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40BE4"/>
    <w:rPr>
      <w:lang w:eastAsia="cs-CZ"/>
    </w:rPr>
  </w:style>
  <w:style w:type="paragraph" w:customStyle="1" w:styleId="elementtoproof">
    <w:name w:val="elementtoproof"/>
    <w:basedOn w:val="Normln"/>
    <w:uiPriority w:val="99"/>
    <w:semiHidden/>
    <w:rsid w:val="00140BE4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F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F9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4A30-A5B2-40C2-814A-4522796B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10</TotalTime>
  <Pages>2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10</cp:revision>
  <cp:lastPrinted>2023-12-07T12:17:00Z</cp:lastPrinted>
  <dcterms:created xsi:type="dcterms:W3CDTF">2024-01-09T08:40:00Z</dcterms:created>
  <dcterms:modified xsi:type="dcterms:W3CDTF">2024-01-09T09:13:00Z</dcterms:modified>
</cp:coreProperties>
</file>