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BAD" w:rsidRPr="00F84020" w:rsidRDefault="001A6BAD" w:rsidP="001A6BAD">
      <w:pPr>
        <w:jc w:val="center"/>
        <w:rPr>
          <w:b/>
          <w:sz w:val="32"/>
          <w:szCs w:val="32"/>
        </w:rPr>
      </w:pPr>
      <w:r w:rsidRPr="00F84020">
        <w:rPr>
          <w:b/>
          <w:sz w:val="32"/>
          <w:szCs w:val="32"/>
        </w:rPr>
        <w:t>Lesní dřeviny trpí nedostatkem vody</w:t>
      </w:r>
    </w:p>
    <w:p w:rsidR="001A6BAD" w:rsidRDefault="00FC451C" w:rsidP="001A6BAD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Praha 19.května </w:t>
      </w:r>
      <w:bookmarkStart w:id="0" w:name="_GoBack"/>
      <w:bookmarkEnd w:id="0"/>
      <w:r>
        <w:rPr>
          <w:b/>
          <w:sz w:val="24"/>
          <w:szCs w:val="24"/>
        </w:rPr>
        <w:t xml:space="preserve">- </w:t>
      </w:r>
      <w:r w:rsidR="001A6BAD" w:rsidRPr="00F84020">
        <w:rPr>
          <w:b/>
          <w:sz w:val="24"/>
          <w:szCs w:val="24"/>
        </w:rPr>
        <w:t>Nedostatek vody v půdě na území ČR je v posledních letech častým jevem. V</w:t>
      </w:r>
      <w:r>
        <w:rPr>
          <w:b/>
          <w:sz w:val="24"/>
          <w:szCs w:val="24"/>
        </w:rPr>
        <w:t> </w:t>
      </w:r>
      <w:r w:rsidR="001A6BAD" w:rsidRPr="00F84020">
        <w:rPr>
          <w:b/>
          <w:sz w:val="24"/>
          <w:szCs w:val="24"/>
        </w:rPr>
        <w:t>minulém</w:t>
      </w:r>
      <w:r>
        <w:rPr>
          <w:b/>
          <w:sz w:val="24"/>
          <w:szCs w:val="24"/>
        </w:rPr>
        <w:t xml:space="preserve"> </w:t>
      </w:r>
      <w:r w:rsidR="001A6BAD" w:rsidRPr="00F84020">
        <w:rPr>
          <w:b/>
          <w:sz w:val="24"/>
          <w:szCs w:val="24"/>
        </w:rPr>
        <w:t>desetiletí bylo toto sucho nejvíce viditelné především na Moravě, ale zhruba od roku 2015 se situace dramatizuje celoplošně. Dopady sucha na lesní porosty jsou dnes již známé a dobře viditelné. Ne každý je však obeznámen s fyziologickými pochody, které zapříčiňují velkoplošné odumírání</w:t>
      </w:r>
      <w:r w:rsidR="001A6BAD" w:rsidRPr="00F84020">
        <w:rPr>
          <w:b/>
          <w:i/>
          <w:sz w:val="24"/>
          <w:szCs w:val="24"/>
        </w:rPr>
        <w:t>.</w:t>
      </w:r>
    </w:p>
    <w:p w:rsidR="001A6BAD" w:rsidRPr="00F84020" w:rsidRDefault="001A6BAD" w:rsidP="001A6BA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A6BAD" w:rsidRDefault="001A6BAD" w:rsidP="001A6BAD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30059">
        <w:rPr>
          <w:sz w:val="24"/>
          <w:szCs w:val="24"/>
        </w:rPr>
        <w:t>aměstnanci Fakulty lesnické a dřevařské ČZU v</w:t>
      </w:r>
      <w:r>
        <w:rPr>
          <w:sz w:val="24"/>
          <w:szCs w:val="24"/>
        </w:rPr>
        <w:t> </w:t>
      </w:r>
      <w:r w:rsidRPr="00A30059">
        <w:rPr>
          <w:sz w:val="24"/>
          <w:szCs w:val="24"/>
        </w:rPr>
        <w:t>Praze</w:t>
      </w:r>
      <w:r>
        <w:rPr>
          <w:sz w:val="24"/>
          <w:szCs w:val="24"/>
        </w:rPr>
        <w:t xml:space="preserve"> hodnotí</w:t>
      </w:r>
      <w:r w:rsidRPr="00A30059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A30059">
        <w:rPr>
          <w:sz w:val="24"/>
          <w:szCs w:val="24"/>
        </w:rPr>
        <w:t xml:space="preserve">yziologický stav dřevin ve vegetační sezóně na několika experimentálních plochách v České republice. </w:t>
      </w:r>
      <w:r>
        <w:rPr>
          <w:sz w:val="24"/>
          <w:szCs w:val="24"/>
        </w:rPr>
        <w:t>„</w:t>
      </w:r>
      <w:r w:rsidRPr="00A30059">
        <w:rPr>
          <w:i/>
          <w:sz w:val="24"/>
          <w:szCs w:val="24"/>
        </w:rPr>
        <w:t>Dlouhodobě snížená možnost transpirace a minimální tvorba nového dřeva má za důsledek nižší množství obranných látek. Nedostatečný tlak pryskyřice v pryskyřičných kanálcích snižuje schopnost obrany stromu vůči podkornímu hmyzu. Pro lýkožrouta je tedy mnohem snazší úspěšně obsadit suchem oslabený strom</w:t>
      </w:r>
      <w:r>
        <w:rPr>
          <w:i/>
          <w:sz w:val="24"/>
          <w:szCs w:val="24"/>
        </w:rPr>
        <w:t xml:space="preserve">,“ </w:t>
      </w:r>
      <w:r w:rsidRPr="00A30059">
        <w:rPr>
          <w:sz w:val="24"/>
          <w:szCs w:val="24"/>
        </w:rPr>
        <w:t>uv</w:t>
      </w:r>
      <w:r>
        <w:rPr>
          <w:sz w:val="24"/>
          <w:szCs w:val="24"/>
        </w:rPr>
        <w:t>edla</w:t>
      </w:r>
      <w:r w:rsidRPr="00A30059">
        <w:rPr>
          <w:sz w:val="24"/>
          <w:szCs w:val="24"/>
        </w:rPr>
        <w:t xml:space="preserve"> docentka Ivana Tomášková z </w:t>
      </w:r>
      <w:r>
        <w:rPr>
          <w:sz w:val="24"/>
          <w:szCs w:val="24"/>
        </w:rPr>
        <w:t>F</w:t>
      </w:r>
      <w:r w:rsidRPr="00A30059">
        <w:rPr>
          <w:sz w:val="24"/>
          <w:szCs w:val="24"/>
        </w:rPr>
        <w:t>akulty lesnické a dřevařské</w:t>
      </w:r>
      <w:r>
        <w:rPr>
          <w:sz w:val="24"/>
          <w:szCs w:val="24"/>
        </w:rPr>
        <w:t xml:space="preserve">. Závažný dopad počasí na průběh kůrovcové kalamity trvá tedy již několik let-bohužel i v roce 2020 tento negativní trend pokračuje. </w:t>
      </w:r>
    </w:p>
    <w:p w:rsidR="001A6BAD" w:rsidRDefault="001A6BAD" w:rsidP="001A6BAD">
      <w:pPr>
        <w:jc w:val="both"/>
        <w:rPr>
          <w:sz w:val="24"/>
          <w:szCs w:val="24"/>
        </w:rPr>
      </w:pPr>
      <w:r>
        <w:rPr>
          <w:sz w:val="24"/>
          <w:szCs w:val="24"/>
        </w:rPr>
        <w:t>Množství vody vydané dospělým smrkem se pohybuje v desítkách litrů za den a souvisí s velikostí korun. Smrky s mohutnou korunou mohou odpařit 90 (i více) litrů. V roce 2018 klesla v průběhu srpna spotřeba vody na výpar pod 10 litrů za den u téměř všech stromů na sledované ploše. „</w:t>
      </w:r>
      <w:r w:rsidRPr="00F55FCD">
        <w:rPr>
          <w:i/>
          <w:sz w:val="24"/>
          <w:szCs w:val="24"/>
        </w:rPr>
        <w:t>Naše dosavadní měření</w:t>
      </w:r>
      <w:r>
        <w:rPr>
          <w:i/>
          <w:sz w:val="24"/>
          <w:szCs w:val="24"/>
        </w:rPr>
        <w:t xml:space="preserve"> za duben</w:t>
      </w:r>
      <w:r w:rsidRPr="00F55FCD">
        <w:rPr>
          <w:i/>
          <w:sz w:val="24"/>
          <w:szCs w:val="24"/>
        </w:rPr>
        <w:t xml:space="preserve"> zatím vykazují vyšší hodnoty výparu ve srovnání se stejným obdobím loňského roku, ale na hodnocení je ještě brzy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“ popsala docentka Ivana Tomášková. </w:t>
      </w:r>
    </w:p>
    <w:p w:rsidR="001A6BAD" w:rsidRDefault="001A6BAD" w:rsidP="001A6BAD">
      <w:pPr>
        <w:jc w:val="both"/>
        <w:rPr>
          <w:sz w:val="24"/>
          <w:szCs w:val="24"/>
        </w:rPr>
      </w:pPr>
      <w:r>
        <w:rPr>
          <w:sz w:val="24"/>
          <w:szCs w:val="24"/>
        </w:rPr>
        <w:t>Kromě množství vydané vody stromem v rámci výparu lze pro hodnocení míry stresu u dřevin využít měřený deficit vody v kmeni. Čím je deficit vyšší, tím je stres z nedostatku vody větší. K jeho zjišťování slouží zařízení měřící i nepatrné změny v obvodu kmene. „</w:t>
      </w:r>
      <w:r w:rsidRPr="00F55FCD">
        <w:rPr>
          <w:i/>
          <w:sz w:val="24"/>
          <w:szCs w:val="24"/>
        </w:rPr>
        <w:t>V roce 2018 většina námi měřených stromů nevytvořila žádný přírůst a u některých byl dokonce obvod stromu menší na konci vegetační sezóny než na začátku. Tento neobvyklý jev byl zaznamenán nejen u smrků v nadmořské výšce 400 m n. m, ale i v Krušných horách v nadmořské výšce 800 m n. m</w:t>
      </w:r>
      <w:r>
        <w:rPr>
          <w:sz w:val="24"/>
          <w:szCs w:val="24"/>
        </w:rPr>
        <w:t>.,“ dodala docentka Tomášková. Letošní rok započal minimální sněhovou pokrývkou a absencí srážek v jarním období.  Problémy s kalamitním přemnožením lýkožrouta lze proto ve větší míře očekávat v letošním roce i v horských oblastech.</w:t>
      </w:r>
    </w:p>
    <w:p w:rsidR="000816A0" w:rsidRDefault="000816A0" w:rsidP="004A13A0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816A0" w:rsidRDefault="000816A0" w:rsidP="004A13A0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A13A0" w:rsidRDefault="004A13A0" w:rsidP="004A13A0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4A13A0" w:rsidRDefault="000816A0" w:rsidP="004A13A0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4A13A0">
        <w:rPr>
          <w:rFonts w:ascii="Calibri" w:hAnsi="Calibri" w:cs="Calibri"/>
          <w:b/>
          <w:sz w:val="22"/>
          <w:szCs w:val="22"/>
          <w:lang w:eastAsia="ar-SA"/>
        </w:rPr>
        <w:t>eská zemědělská univerzita v Praze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2019 se ČZU se stala 31.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proofErr w:type="spellStart"/>
      <w:r>
        <w:rPr>
          <w:rFonts w:ascii="Calibri" w:hAnsi="Calibri"/>
          <w:sz w:val="20"/>
          <w:szCs w:val="20"/>
          <w:lang w:eastAsia="ar-SA"/>
        </w:rPr>
        <w:lastRenderedPageBreak/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:rsidR="004A13A0" w:rsidRDefault="004A13A0" w:rsidP="004A13A0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:rsidR="004A13A0" w:rsidRPr="009068F4" w:rsidRDefault="00272388" w:rsidP="004A13A0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rStyle w:val="Hypertextovodkaz"/>
          <w:color w:val="auto"/>
          <w:sz w:val="20"/>
          <w:szCs w:val="20"/>
          <w:u w:val="none"/>
        </w:rPr>
        <w:t>K</w:t>
      </w:r>
      <w:r w:rsidR="004A13A0" w:rsidRPr="001E249A">
        <w:rPr>
          <w:rStyle w:val="Hypertextovodkaz"/>
          <w:color w:val="auto"/>
          <w:sz w:val="20"/>
          <w:szCs w:val="20"/>
          <w:u w:val="none"/>
        </w:rPr>
        <w:t xml:space="preserve">arla Mráčková, tisková mluvčí ČZU, +420 603 203 703; </w:t>
      </w:r>
      <w:hyperlink r:id="rId6" w:history="1">
        <w:r w:rsidR="004A13A0" w:rsidRPr="00BF4F71">
          <w:rPr>
            <w:rStyle w:val="Hypertextovodkaz"/>
            <w:sz w:val="20"/>
            <w:szCs w:val="20"/>
          </w:rPr>
          <w:t>mrackovak@rektorat.czu.cz</w:t>
        </w:r>
      </w:hyperlink>
      <w:r w:rsidR="004A13A0">
        <w:rPr>
          <w:rStyle w:val="Hypertextovodkaz"/>
          <w:color w:val="auto"/>
          <w:sz w:val="20"/>
          <w:szCs w:val="20"/>
          <w:u w:val="none"/>
        </w:rPr>
        <w:t xml:space="preserve"> </w:t>
      </w:r>
    </w:p>
    <w:p w:rsidR="004A13A0" w:rsidRDefault="004A13A0"/>
    <w:sectPr w:rsidR="004A13A0" w:rsidSect="00426436">
      <w:headerReference w:type="default" r:id="rId7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5A1" w:rsidRDefault="009055A1">
      <w:pPr>
        <w:spacing w:after="0" w:line="240" w:lineRule="auto"/>
      </w:pPr>
      <w:r>
        <w:separator/>
      </w:r>
    </w:p>
  </w:endnote>
  <w:endnote w:type="continuationSeparator" w:id="0">
    <w:p w:rsidR="009055A1" w:rsidRDefault="0090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5A1" w:rsidRDefault="009055A1">
      <w:pPr>
        <w:spacing w:after="0" w:line="240" w:lineRule="auto"/>
      </w:pPr>
      <w:r>
        <w:separator/>
      </w:r>
    </w:p>
  </w:footnote>
  <w:footnote w:type="continuationSeparator" w:id="0">
    <w:p w:rsidR="009055A1" w:rsidRDefault="00905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3D" w:rsidRDefault="0027238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66429FA6" wp14:editId="24F39FEA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793D" w:rsidRDefault="00272388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  <w:t xml:space="preserve">    </w:t>
    </w:r>
  </w:p>
  <w:p w:rsidR="00BC793D" w:rsidRPr="00ED5DD4" w:rsidRDefault="00272388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BC793D" w:rsidRDefault="009055A1">
    <w:pPr>
      <w:pStyle w:val="Zhlav"/>
      <w:rPr>
        <w:rFonts w:ascii="Calibri" w:hAnsi="Calibri"/>
        <w:i/>
      </w:rPr>
    </w:pPr>
  </w:p>
  <w:p w:rsidR="00BC793D" w:rsidRPr="006272A6" w:rsidRDefault="009055A1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A0"/>
    <w:rsid w:val="000407E8"/>
    <w:rsid w:val="00057A82"/>
    <w:rsid w:val="00061AA0"/>
    <w:rsid w:val="000816A0"/>
    <w:rsid w:val="001974C0"/>
    <w:rsid w:val="001A6BAD"/>
    <w:rsid w:val="001E4849"/>
    <w:rsid w:val="00272388"/>
    <w:rsid w:val="003D0BFD"/>
    <w:rsid w:val="004002CD"/>
    <w:rsid w:val="00485EEE"/>
    <w:rsid w:val="004A13A0"/>
    <w:rsid w:val="004C0B33"/>
    <w:rsid w:val="005E2E2F"/>
    <w:rsid w:val="006D242F"/>
    <w:rsid w:val="00806908"/>
    <w:rsid w:val="00873C44"/>
    <w:rsid w:val="00890569"/>
    <w:rsid w:val="008A34A4"/>
    <w:rsid w:val="008D6CEA"/>
    <w:rsid w:val="009055A1"/>
    <w:rsid w:val="00941961"/>
    <w:rsid w:val="00A145B0"/>
    <w:rsid w:val="00AC761C"/>
    <w:rsid w:val="00B35FDB"/>
    <w:rsid w:val="00CD6205"/>
    <w:rsid w:val="00D4185E"/>
    <w:rsid w:val="00D4213A"/>
    <w:rsid w:val="00E47351"/>
    <w:rsid w:val="00E508F7"/>
    <w:rsid w:val="00F66BF6"/>
    <w:rsid w:val="00F67647"/>
    <w:rsid w:val="00F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EBAE"/>
  <w15:chartTrackingRefBased/>
  <w15:docId w15:val="{99940BEA-5648-4132-8EC8-64440AD9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13A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A13A0"/>
    <w:rPr>
      <w:color w:val="0000FF"/>
      <w:u w:val="single"/>
    </w:rPr>
  </w:style>
  <w:style w:type="paragraph" w:styleId="Zhlav">
    <w:name w:val="header"/>
    <w:basedOn w:val="Normln"/>
    <w:link w:val="ZhlavChar"/>
    <w:rsid w:val="004A13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4A1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4A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13A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ackovak@rektorat.cz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Mráčková Karla-Nikola</dc:creator>
  <cp:keywords/>
  <dc:description/>
  <cp:lastModifiedBy>Mráčková Karla-Nikola</cp:lastModifiedBy>
  <cp:revision>3</cp:revision>
  <dcterms:created xsi:type="dcterms:W3CDTF">2020-05-19T07:18:00Z</dcterms:created>
  <dcterms:modified xsi:type="dcterms:W3CDTF">2020-05-19T07:22:00Z</dcterms:modified>
</cp:coreProperties>
</file>